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3439" w14:textId="4347EBCD" w:rsidR="00C02CB6" w:rsidRDefault="00E06B9C" w:rsidP="00E06B9C">
      <w:pPr>
        <w:jc w:val="center"/>
        <w:rPr>
          <w:rFonts w:ascii="Montserrat-Regular" w:hAnsi="Montserrat-Regular"/>
          <w:b/>
          <w:bCs/>
          <w:sz w:val="26"/>
          <w:szCs w:val="28"/>
        </w:rPr>
      </w:pPr>
      <w:r w:rsidRPr="00E06B9C">
        <w:rPr>
          <w:rFonts w:ascii="Montserrat-Regular" w:hAnsi="Montserrat-Regular"/>
          <w:b/>
          <w:bCs/>
          <w:sz w:val="26"/>
          <w:szCs w:val="28"/>
        </w:rPr>
        <w:t>Industrial Maintenance Technician Job Description</w:t>
      </w:r>
    </w:p>
    <w:p w14:paraId="392DFCA0" w14:textId="7FA6ED37" w:rsidR="00E06B9C" w:rsidRPr="00E06B9C" w:rsidRDefault="00E06B9C" w:rsidP="00E06B9C">
      <w:pPr>
        <w:rPr>
          <w:rFonts w:ascii="inherit" w:hAnsi="inherit"/>
          <w:b/>
          <w:bCs/>
          <w:sz w:val="24"/>
          <w:szCs w:val="24"/>
          <w:u w:val="single"/>
        </w:rPr>
      </w:pPr>
      <w:r w:rsidRPr="00E06B9C">
        <w:rPr>
          <w:rFonts w:ascii="inherit" w:hAnsi="inherit"/>
          <w:b/>
          <w:bCs/>
          <w:sz w:val="24"/>
          <w:szCs w:val="24"/>
          <w:u w:val="single"/>
        </w:rPr>
        <w:t>Basic Requirements:</w:t>
      </w:r>
    </w:p>
    <w:p w14:paraId="358B5500"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Read, understand, </w:t>
      </w:r>
      <w:proofErr w:type="gramStart"/>
      <w:r w:rsidRPr="00E06B9C">
        <w:rPr>
          <w:rFonts w:ascii="Montserrat-Regular" w:eastAsia="Times New Roman" w:hAnsi="Montserrat-Regular" w:cs="Times New Roman"/>
          <w:color w:val="595959"/>
          <w:sz w:val="24"/>
          <w:szCs w:val="24"/>
        </w:rPr>
        <w:t>use</w:t>
      </w:r>
      <w:proofErr w:type="gramEnd"/>
      <w:r w:rsidRPr="00E06B9C">
        <w:rPr>
          <w:rFonts w:ascii="Montserrat-Regular" w:eastAsia="Times New Roman" w:hAnsi="Montserrat-Regular" w:cs="Times New Roman"/>
          <w:color w:val="595959"/>
          <w:sz w:val="24"/>
          <w:szCs w:val="24"/>
        </w:rPr>
        <w:t xml:space="preserve"> and update shop prints, specifications and refer to the manufacturer manual for servicing and installation of equipment and distribution systems.</w:t>
      </w:r>
    </w:p>
    <w:p w14:paraId="3D48B2B6"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Determine manpower and material requirements, means and methods to be used in accomplishing work assignments and recommend changes.</w:t>
      </w:r>
    </w:p>
    <w:p w14:paraId="28FCB9D9"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Prepare, paint </w:t>
      </w:r>
      <w:proofErr w:type="gramStart"/>
      <w:r w:rsidRPr="00E06B9C">
        <w:rPr>
          <w:rFonts w:ascii="Montserrat-Regular" w:eastAsia="Times New Roman" w:hAnsi="Montserrat-Regular" w:cs="Times New Roman"/>
          <w:color w:val="595959"/>
          <w:sz w:val="24"/>
          <w:szCs w:val="24"/>
        </w:rPr>
        <w:t>surfaces</w:t>
      </w:r>
      <w:proofErr w:type="gramEnd"/>
      <w:r w:rsidRPr="00E06B9C">
        <w:rPr>
          <w:rFonts w:ascii="Montserrat-Regular" w:eastAsia="Times New Roman" w:hAnsi="Montserrat-Regular" w:cs="Times New Roman"/>
          <w:color w:val="595959"/>
          <w:sz w:val="24"/>
          <w:szCs w:val="24"/>
        </w:rPr>
        <w:t xml:space="preserve"> and maintain cleanliness of work areas.</w:t>
      </w:r>
    </w:p>
    <w:p w14:paraId="0272897C"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Use tools and test equipment of the trade.</w:t>
      </w:r>
    </w:p>
    <w:p w14:paraId="7F1110BE"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Maintains spare parts inventory and orders parts as required.</w:t>
      </w:r>
    </w:p>
    <w:p w14:paraId="4CBC39CB"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Coordinate with Maintenance supervision when locking and tagging systems.</w:t>
      </w:r>
    </w:p>
    <w:p w14:paraId="6C01F962"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Perform related duties as required or assigned.</w:t>
      </w:r>
    </w:p>
    <w:p w14:paraId="22C9203C"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Observe safety standards and practices.</w:t>
      </w:r>
    </w:p>
    <w:p w14:paraId="18E66C8D"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Observe and assist outside contractors for compliance with ConAgra standards.</w:t>
      </w:r>
    </w:p>
    <w:p w14:paraId="5ADF0D07" w14:textId="77777777" w:rsidR="00E06B9C" w:rsidRPr="00E06B9C" w:rsidRDefault="00E06B9C" w:rsidP="00E06B9C">
      <w:pPr>
        <w:numPr>
          <w:ilvl w:val="0"/>
          <w:numId w:val="1"/>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Train new hires/transfers regarding proper maintenance and safety standards and practices. </w:t>
      </w:r>
    </w:p>
    <w:p w14:paraId="3A039B09" w14:textId="77777777" w:rsidR="00E06B9C" w:rsidRPr="00E06B9C" w:rsidRDefault="00E06B9C" w:rsidP="00E06B9C">
      <w:pPr>
        <w:shd w:val="clear" w:color="auto" w:fill="FFFFFF"/>
        <w:spacing w:after="150" w:line="240" w:lineRule="auto"/>
        <w:rPr>
          <w:rFonts w:ascii="Montserrat-Regular" w:eastAsia="Times New Roman" w:hAnsi="Montserrat-Regular" w:cs="Times New Roman"/>
          <w:color w:val="595959"/>
          <w:sz w:val="24"/>
          <w:szCs w:val="24"/>
        </w:rPr>
      </w:pPr>
      <w:r w:rsidRPr="00E06B9C">
        <w:rPr>
          <w:rFonts w:ascii="inherit" w:eastAsia="Times New Roman" w:hAnsi="inherit" w:cs="Times New Roman"/>
          <w:b/>
          <w:bCs/>
          <w:color w:val="595959"/>
          <w:sz w:val="24"/>
          <w:szCs w:val="24"/>
          <w:u w:val="single"/>
        </w:rPr>
        <w:t>Qualifications/ Education/Experience/Skills:</w:t>
      </w:r>
    </w:p>
    <w:p w14:paraId="375F8BC6" w14:textId="77777777" w:rsidR="00E06B9C" w:rsidRPr="00E06B9C" w:rsidRDefault="00E06B9C" w:rsidP="00E06B9C">
      <w:pPr>
        <w:shd w:val="clear" w:color="auto" w:fill="FFFFFF"/>
        <w:spacing w:after="150"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High School Graduate or GED with prior maintenance experience in a production environment with electrical, hydraulic, pneumatic, and welding. Must </w:t>
      </w:r>
      <w:proofErr w:type="gramStart"/>
      <w:r w:rsidRPr="00E06B9C">
        <w:rPr>
          <w:rFonts w:ascii="Montserrat-Regular" w:eastAsia="Times New Roman" w:hAnsi="Montserrat-Regular" w:cs="Times New Roman"/>
          <w:color w:val="595959"/>
          <w:sz w:val="24"/>
          <w:szCs w:val="24"/>
        </w:rPr>
        <w:t>have an understanding of</w:t>
      </w:r>
      <w:proofErr w:type="gramEnd"/>
      <w:r w:rsidRPr="00E06B9C">
        <w:rPr>
          <w:rFonts w:ascii="Montserrat-Regular" w:eastAsia="Times New Roman" w:hAnsi="Montserrat-Regular" w:cs="Times New Roman"/>
          <w:color w:val="595959"/>
          <w:sz w:val="24"/>
          <w:szCs w:val="24"/>
        </w:rPr>
        <w:t>, but not limited to:</w:t>
      </w:r>
    </w:p>
    <w:p w14:paraId="67820D29" w14:textId="77777777" w:rsidR="00E06B9C" w:rsidRPr="00E06B9C" w:rsidRDefault="00E06B9C" w:rsidP="00E06B9C">
      <w:pPr>
        <w:numPr>
          <w:ilvl w:val="0"/>
          <w:numId w:val="2"/>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Drive train- Belts, pulleys, </w:t>
      </w:r>
      <w:proofErr w:type="gramStart"/>
      <w:r w:rsidRPr="00E06B9C">
        <w:rPr>
          <w:rFonts w:ascii="Montserrat-Regular" w:eastAsia="Times New Roman" w:hAnsi="Montserrat-Regular" w:cs="Times New Roman"/>
          <w:color w:val="595959"/>
          <w:sz w:val="24"/>
          <w:szCs w:val="24"/>
        </w:rPr>
        <w:t>sprockets</w:t>
      </w:r>
      <w:proofErr w:type="gramEnd"/>
      <w:r w:rsidRPr="00E06B9C">
        <w:rPr>
          <w:rFonts w:ascii="Montserrat-Regular" w:eastAsia="Times New Roman" w:hAnsi="Montserrat-Regular" w:cs="Times New Roman"/>
          <w:color w:val="595959"/>
          <w:sz w:val="24"/>
          <w:szCs w:val="24"/>
        </w:rPr>
        <w:t xml:space="preserve"> and chain</w:t>
      </w:r>
    </w:p>
    <w:p w14:paraId="033FBCC2" w14:textId="77777777" w:rsidR="00E06B9C" w:rsidRPr="00E06B9C" w:rsidRDefault="00E06B9C" w:rsidP="00E06B9C">
      <w:pPr>
        <w:numPr>
          <w:ilvl w:val="0"/>
          <w:numId w:val="2"/>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Basic electrical- 110 single phase and 480 &amp; 230 v 3 phase</w:t>
      </w:r>
    </w:p>
    <w:p w14:paraId="3F39104E" w14:textId="77777777" w:rsidR="00E06B9C" w:rsidRPr="00E06B9C" w:rsidRDefault="00E06B9C" w:rsidP="00E06B9C">
      <w:pPr>
        <w:numPr>
          <w:ilvl w:val="0"/>
          <w:numId w:val="2"/>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PLC operation</w:t>
      </w:r>
    </w:p>
    <w:p w14:paraId="0B33522A" w14:textId="77777777" w:rsidR="00E06B9C" w:rsidRPr="00E06B9C" w:rsidRDefault="00E06B9C" w:rsidP="00E06B9C">
      <w:pPr>
        <w:numPr>
          <w:ilvl w:val="0"/>
          <w:numId w:val="2"/>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Motor control</w:t>
      </w:r>
    </w:p>
    <w:p w14:paraId="4AE3C6DC" w14:textId="77777777" w:rsidR="00E06B9C" w:rsidRPr="00E06B9C" w:rsidRDefault="00E06B9C" w:rsidP="00E06B9C">
      <w:pPr>
        <w:numPr>
          <w:ilvl w:val="0"/>
          <w:numId w:val="2"/>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Fabrication- welding, grinding and assembly</w:t>
      </w:r>
    </w:p>
    <w:p w14:paraId="1F50C934" w14:textId="77777777" w:rsidR="00E06B9C" w:rsidRPr="00E06B9C" w:rsidRDefault="00E06B9C" w:rsidP="00E06B9C">
      <w:pPr>
        <w:numPr>
          <w:ilvl w:val="0"/>
          <w:numId w:val="2"/>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Hydraulic- motors, pumps, and valves</w:t>
      </w:r>
    </w:p>
    <w:p w14:paraId="79439D37" w14:textId="77777777" w:rsidR="00E06B9C" w:rsidRPr="00E06B9C" w:rsidRDefault="00E06B9C" w:rsidP="00E06B9C">
      <w:pPr>
        <w:numPr>
          <w:ilvl w:val="0"/>
          <w:numId w:val="2"/>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Pneumatics- air valves and controls</w:t>
      </w:r>
    </w:p>
    <w:p w14:paraId="31F33234" w14:textId="77777777" w:rsidR="00E06B9C" w:rsidRPr="00E06B9C" w:rsidRDefault="00E06B9C" w:rsidP="00E06B9C">
      <w:pPr>
        <w:numPr>
          <w:ilvl w:val="0"/>
          <w:numId w:val="3"/>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Follow all </w:t>
      </w:r>
      <w:proofErr w:type="spellStart"/>
      <w:r w:rsidRPr="00E06B9C">
        <w:rPr>
          <w:rFonts w:ascii="Montserrat-Regular" w:eastAsia="Times New Roman" w:hAnsi="Montserrat-Regular" w:cs="Times New Roman"/>
          <w:color w:val="595959"/>
          <w:sz w:val="24"/>
          <w:szCs w:val="24"/>
        </w:rPr>
        <w:t>GMP’s</w:t>
      </w:r>
      <w:proofErr w:type="spellEnd"/>
      <w:r w:rsidRPr="00E06B9C">
        <w:rPr>
          <w:rFonts w:ascii="Montserrat-Regular" w:eastAsia="Times New Roman" w:hAnsi="Montserrat-Regular" w:cs="Times New Roman"/>
          <w:color w:val="595959"/>
          <w:sz w:val="24"/>
          <w:szCs w:val="24"/>
        </w:rPr>
        <w:t xml:space="preserve"> and USDA guidelines</w:t>
      </w:r>
    </w:p>
    <w:p w14:paraId="59D9CC08" w14:textId="77777777" w:rsidR="00E06B9C" w:rsidRPr="00E06B9C" w:rsidRDefault="00E06B9C" w:rsidP="00E06B9C">
      <w:pPr>
        <w:numPr>
          <w:ilvl w:val="0"/>
          <w:numId w:val="3"/>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Must be able to work overtime and weekends as needed</w:t>
      </w:r>
    </w:p>
    <w:p w14:paraId="13753244" w14:textId="77777777" w:rsidR="00E06B9C" w:rsidRPr="00E06B9C" w:rsidRDefault="00E06B9C" w:rsidP="00E06B9C">
      <w:pPr>
        <w:numPr>
          <w:ilvl w:val="0"/>
          <w:numId w:val="3"/>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Properly complete required paperwork </w:t>
      </w:r>
      <w:proofErr w:type="gramStart"/>
      <w:r w:rsidRPr="00E06B9C">
        <w:rPr>
          <w:rFonts w:ascii="Montserrat-Regular" w:eastAsia="Times New Roman" w:hAnsi="Montserrat-Regular" w:cs="Times New Roman"/>
          <w:color w:val="595959"/>
          <w:sz w:val="24"/>
          <w:szCs w:val="24"/>
        </w:rPr>
        <w:t>on a daily basis</w:t>
      </w:r>
      <w:proofErr w:type="gramEnd"/>
      <w:r w:rsidRPr="00E06B9C">
        <w:rPr>
          <w:rFonts w:ascii="Montserrat-Regular" w:eastAsia="Times New Roman" w:hAnsi="Montserrat-Regular" w:cs="Times New Roman"/>
          <w:color w:val="595959"/>
          <w:sz w:val="24"/>
          <w:szCs w:val="24"/>
        </w:rPr>
        <w:t xml:space="preserve"> per Quality guidelines</w:t>
      </w:r>
    </w:p>
    <w:p w14:paraId="121608A3" w14:textId="77777777" w:rsidR="00E06B9C" w:rsidRPr="00E06B9C" w:rsidRDefault="00E06B9C" w:rsidP="00E06B9C">
      <w:pPr>
        <w:numPr>
          <w:ilvl w:val="0"/>
          <w:numId w:val="3"/>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Participate in the development, implementation and sustaining (</w:t>
      </w:r>
      <w:proofErr w:type="spellStart"/>
      <w:r w:rsidRPr="00E06B9C">
        <w:rPr>
          <w:rFonts w:ascii="Montserrat-Regular" w:eastAsia="Times New Roman" w:hAnsi="Montserrat-Regular" w:cs="Times New Roman"/>
          <w:color w:val="595959"/>
          <w:sz w:val="24"/>
          <w:szCs w:val="24"/>
        </w:rPr>
        <w:t>CSD</w:t>
      </w:r>
      <w:proofErr w:type="spellEnd"/>
      <w:r w:rsidRPr="00E06B9C">
        <w:rPr>
          <w:rFonts w:ascii="Montserrat-Regular" w:eastAsia="Times New Roman" w:hAnsi="Montserrat-Regular" w:cs="Times New Roman"/>
          <w:color w:val="595959"/>
          <w:sz w:val="24"/>
          <w:szCs w:val="24"/>
        </w:rPr>
        <w:t>) of training documentation for all team members.</w:t>
      </w:r>
    </w:p>
    <w:p w14:paraId="725615F3" w14:textId="77777777" w:rsidR="00E06B9C" w:rsidRPr="00E06B9C" w:rsidRDefault="00E06B9C" w:rsidP="00E06B9C">
      <w:pPr>
        <w:numPr>
          <w:ilvl w:val="0"/>
          <w:numId w:val="3"/>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Support CPS activities to include but not limited to: Safety, Quality, BOS, 5S, CIL, Centerline, Equipment Ownership, Area Ownership, Team Participation, and </w:t>
      </w:r>
      <w:proofErr w:type="spellStart"/>
      <w:r w:rsidRPr="00E06B9C">
        <w:rPr>
          <w:rFonts w:ascii="Montserrat-Regular" w:eastAsia="Times New Roman" w:hAnsi="Montserrat-Regular" w:cs="Times New Roman"/>
          <w:color w:val="595959"/>
          <w:sz w:val="24"/>
          <w:szCs w:val="24"/>
        </w:rPr>
        <w:t>CSD</w:t>
      </w:r>
      <w:proofErr w:type="spellEnd"/>
      <w:r w:rsidRPr="00E06B9C">
        <w:rPr>
          <w:rFonts w:ascii="Montserrat-Regular" w:eastAsia="Times New Roman" w:hAnsi="Montserrat-Regular" w:cs="Times New Roman"/>
          <w:color w:val="595959"/>
          <w:sz w:val="24"/>
          <w:szCs w:val="24"/>
        </w:rPr>
        <w:t xml:space="preserve"> etc.</w:t>
      </w:r>
    </w:p>
    <w:p w14:paraId="6B950914" w14:textId="77777777" w:rsidR="00E06B9C" w:rsidRPr="00E06B9C" w:rsidRDefault="00E06B9C" w:rsidP="00E06B9C">
      <w:pPr>
        <w:numPr>
          <w:ilvl w:val="0"/>
          <w:numId w:val="3"/>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lastRenderedPageBreak/>
        <w:t>Responsible for any other tasks/duties as directed by your Supervisor/Line Lead/Cell Lead</w:t>
      </w:r>
    </w:p>
    <w:p w14:paraId="4F8A4391" w14:textId="77777777" w:rsidR="00E06B9C" w:rsidRPr="00E06B9C" w:rsidRDefault="00E06B9C" w:rsidP="00E06B9C">
      <w:pPr>
        <w:numPr>
          <w:ilvl w:val="0"/>
          <w:numId w:val="3"/>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SAP documentation</w:t>
      </w:r>
    </w:p>
    <w:p w14:paraId="064F02E5" w14:textId="77777777" w:rsidR="00E06B9C" w:rsidRPr="00E06B9C" w:rsidRDefault="00E06B9C" w:rsidP="00E06B9C">
      <w:pPr>
        <w:shd w:val="clear" w:color="auto" w:fill="FFFFFF"/>
        <w:spacing w:after="150" w:line="240" w:lineRule="auto"/>
        <w:rPr>
          <w:rFonts w:ascii="Montserrat-Regular" w:eastAsia="Times New Roman" w:hAnsi="Montserrat-Regular" w:cs="Times New Roman"/>
          <w:color w:val="595959"/>
          <w:sz w:val="24"/>
          <w:szCs w:val="24"/>
        </w:rPr>
      </w:pPr>
      <w:r w:rsidRPr="00E06B9C">
        <w:rPr>
          <w:rFonts w:ascii="inherit" w:eastAsia="Times New Roman" w:hAnsi="inherit" w:cs="Times New Roman"/>
          <w:b/>
          <w:bCs/>
          <w:color w:val="595959"/>
          <w:sz w:val="24"/>
          <w:szCs w:val="24"/>
          <w:u w:val="single"/>
        </w:rPr>
        <w:t>Our Benefits:</w:t>
      </w:r>
    </w:p>
    <w:p w14:paraId="202ED047" w14:textId="77777777" w:rsidR="00E06B9C" w:rsidRPr="00E06B9C" w:rsidRDefault="00E06B9C" w:rsidP="00E06B9C">
      <w:pPr>
        <w:shd w:val="clear" w:color="auto" w:fill="FFFFFF"/>
        <w:spacing w:after="150"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We care about your total well-being and will support you with the following, subject to your location and role:</w:t>
      </w:r>
    </w:p>
    <w:p w14:paraId="3EF8F967" w14:textId="77777777" w:rsidR="00E06B9C" w:rsidRPr="00E06B9C" w:rsidRDefault="00E06B9C" w:rsidP="00E06B9C">
      <w:pPr>
        <w:numPr>
          <w:ilvl w:val="0"/>
          <w:numId w:val="4"/>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Health: Medical, dental and vision insurance, company-paid life, </w:t>
      </w:r>
      <w:proofErr w:type="gramStart"/>
      <w:r w:rsidRPr="00E06B9C">
        <w:rPr>
          <w:rFonts w:ascii="Montserrat-Regular" w:eastAsia="Times New Roman" w:hAnsi="Montserrat-Regular" w:cs="Times New Roman"/>
          <w:color w:val="595959"/>
          <w:sz w:val="24"/>
          <w:szCs w:val="24"/>
        </w:rPr>
        <w:t>accident</w:t>
      </w:r>
      <w:proofErr w:type="gramEnd"/>
      <w:r w:rsidRPr="00E06B9C">
        <w:rPr>
          <w:rFonts w:ascii="Montserrat-Regular" w:eastAsia="Times New Roman" w:hAnsi="Montserrat-Regular" w:cs="Times New Roman"/>
          <w:color w:val="595959"/>
          <w:sz w:val="24"/>
          <w:szCs w:val="24"/>
        </w:rPr>
        <w:t xml:space="preserve"> and disability insurance</w:t>
      </w:r>
    </w:p>
    <w:p w14:paraId="7084B470" w14:textId="77777777" w:rsidR="00E06B9C" w:rsidRPr="00E06B9C" w:rsidRDefault="00E06B9C" w:rsidP="00E06B9C">
      <w:pPr>
        <w:numPr>
          <w:ilvl w:val="0"/>
          <w:numId w:val="4"/>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Wealth: great pay, incentive opportunity, matching 401(k) and stock purchase plan</w:t>
      </w:r>
    </w:p>
    <w:p w14:paraId="2E0B2C97" w14:textId="77777777" w:rsidR="00E06B9C" w:rsidRPr="00E06B9C" w:rsidRDefault="00E06B9C" w:rsidP="00E06B9C">
      <w:pPr>
        <w:numPr>
          <w:ilvl w:val="0"/>
          <w:numId w:val="4"/>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Growth: online courses, virtual and classroom development experiences</w:t>
      </w:r>
    </w:p>
    <w:p w14:paraId="7DBA7917" w14:textId="77777777" w:rsidR="00E06B9C" w:rsidRPr="00E06B9C" w:rsidRDefault="00E06B9C" w:rsidP="00E06B9C">
      <w:pPr>
        <w:numPr>
          <w:ilvl w:val="0"/>
          <w:numId w:val="4"/>
        </w:numPr>
        <w:shd w:val="clear" w:color="auto" w:fill="FFFFFF"/>
        <w:spacing w:before="100" w:beforeAutospacing="1" w:after="100" w:afterAutospacing="1"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Balance: paid-time off, parental leave, flexible work-schedules (subject to your location and role)</w:t>
      </w:r>
    </w:p>
    <w:p w14:paraId="75C45832" w14:textId="77777777" w:rsidR="00E06B9C" w:rsidRPr="00E06B9C" w:rsidRDefault="00E06B9C" w:rsidP="00E06B9C">
      <w:pPr>
        <w:shd w:val="clear" w:color="auto" w:fill="FFFFFF"/>
        <w:spacing w:after="150" w:line="240" w:lineRule="auto"/>
        <w:rPr>
          <w:rFonts w:ascii="Montserrat-Regular" w:eastAsia="Times New Roman" w:hAnsi="Montserrat-Regular" w:cs="Times New Roman"/>
          <w:color w:val="595959"/>
          <w:sz w:val="24"/>
          <w:szCs w:val="24"/>
        </w:rPr>
      </w:pPr>
      <w:r w:rsidRPr="00E06B9C">
        <w:rPr>
          <w:rFonts w:ascii="inherit" w:eastAsia="Times New Roman" w:hAnsi="inherit" w:cs="Times New Roman"/>
          <w:b/>
          <w:bCs/>
          <w:color w:val="595959"/>
          <w:sz w:val="24"/>
          <w:szCs w:val="24"/>
          <w:u w:val="single"/>
        </w:rPr>
        <w:t>Our Company:</w:t>
      </w:r>
    </w:p>
    <w:p w14:paraId="08786549" w14:textId="77777777" w:rsidR="00E06B9C" w:rsidRPr="00E06B9C" w:rsidRDefault="00E06B9C" w:rsidP="00E06B9C">
      <w:pPr>
        <w:shd w:val="clear" w:color="auto" w:fill="FFFFFF"/>
        <w:spacing w:after="150"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Conagra Brands is one of North America's leading branded food companies. We have a rich heritage of making great food, and a team that’s passionate about innovation and growth. Conagra offers choices for every occasion through iconic brands, such as Birds Eye®, Marie </w:t>
      </w:r>
      <w:proofErr w:type="spellStart"/>
      <w:r w:rsidRPr="00E06B9C">
        <w:rPr>
          <w:rFonts w:ascii="Montserrat-Regular" w:eastAsia="Times New Roman" w:hAnsi="Montserrat-Regular" w:cs="Times New Roman"/>
          <w:color w:val="595959"/>
          <w:sz w:val="24"/>
          <w:szCs w:val="24"/>
        </w:rPr>
        <w:t>Callender's</w:t>
      </w:r>
      <w:proofErr w:type="spellEnd"/>
      <w:r w:rsidRPr="00E06B9C">
        <w:rPr>
          <w:rFonts w:ascii="Montserrat-Regular" w:eastAsia="Times New Roman" w:hAnsi="Montserrat-Regular" w:cs="Times New Roman"/>
          <w:color w:val="595959"/>
          <w:sz w:val="24"/>
          <w:szCs w:val="24"/>
        </w:rPr>
        <w:t xml:space="preserve">®, Banquet®, Healthy Choice®, Slim Jim®, Reddi-wip®, and Vlasic®, and emerging brands, including Angie's® </w:t>
      </w:r>
      <w:proofErr w:type="spellStart"/>
      <w:r w:rsidRPr="00E06B9C">
        <w:rPr>
          <w:rFonts w:ascii="Montserrat-Regular" w:eastAsia="Times New Roman" w:hAnsi="Montserrat-Regular" w:cs="Times New Roman"/>
          <w:color w:val="595959"/>
          <w:sz w:val="24"/>
          <w:szCs w:val="24"/>
        </w:rPr>
        <w:t>BOOMCHICKAPOP</w:t>
      </w:r>
      <w:proofErr w:type="spellEnd"/>
      <w:r w:rsidRPr="00E06B9C">
        <w:rPr>
          <w:rFonts w:ascii="Montserrat-Regular" w:eastAsia="Times New Roman" w:hAnsi="Montserrat-Regular" w:cs="Times New Roman"/>
          <w:color w:val="595959"/>
          <w:sz w:val="24"/>
          <w:szCs w:val="24"/>
        </w:rPr>
        <w:t>®, Duke's®, Earth Balance®, Gardein®, and Frontera®.</w:t>
      </w:r>
    </w:p>
    <w:p w14:paraId="0DD26363" w14:textId="77777777" w:rsidR="00E06B9C" w:rsidRPr="00E06B9C" w:rsidRDefault="00E06B9C" w:rsidP="00E06B9C">
      <w:pPr>
        <w:shd w:val="clear" w:color="auto" w:fill="FFFFFF"/>
        <w:spacing w:after="150"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We pride ourselves on having the most impactful, </w:t>
      </w:r>
      <w:proofErr w:type="gramStart"/>
      <w:r w:rsidRPr="00E06B9C">
        <w:rPr>
          <w:rFonts w:ascii="Montserrat-Regular" w:eastAsia="Times New Roman" w:hAnsi="Montserrat-Regular" w:cs="Times New Roman"/>
          <w:color w:val="595959"/>
          <w:sz w:val="24"/>
          <w:szCs w:val="24"/>
        </w:rPr>
        <w:t>energized</w:t>
      </w:r>
      <w:proofErr w:type="gramEnd"/>
      <w:r w:rsidRPr="00E06B9C">
        <w:rPr>
          <w:rFonts w:ascii="Montserrat-Regular" w:eastAsia="Times New Roman" w:hAnsi="Montserrat-Regular" w:cs="Times New Roman"/>
          <w:color w:val="595959"/>
          <w:sz w:val="24"/>
          <w:szCs w:val="24"/>
        </w:rPr>
        <w:t xml:space="preserve"> and inclusive culture in the food industry. For more information, visit </w:t>
      </w:r>
      <w:hyperlink r:id="rId5" w:tgtFrame="_blank" w:history="1">
        <w:r w:rsidRPr="00E06B9C">
          <w:rPr>
            <w:rFonts w:ascii="Montserrat-Regular" w:eastAsia="Times New Roman" w:hAnsi="Montserrat-Regular" w:cs="Times New Roman"/>
            <w:b/>
            <w:bCs/>
            <w:color w:val="004359"/>
            <w:sz w:val="24"/>
            <w:szCs w:val="24"/>
            <w:u w:val="single"/>
          </w:rPr>
          <w:t>www.conagrabrands.com</w:t>
        </w:r>
      </w:hyperlink>
      <w:r w:rsidRPr="00E06B9C">
        <w:rPr>
          <w:rFonts w:ascii="Montserrat-Regular" w:eastAsia="Times New Roman" w:hAnsi="Montserrat-Regular" w:cs="Times New Roman"/>
          <w:color w:val="595959"/>
          <w:sz w:val="24"/>
          <w:szCs w:val="24"/>
        </w:rPr>
        <w:t>.</w:t>
      </w:r>
    </w:p>
    <w:p w14:paraId="5B3B737A" w14:textId="77777777" w:rsidR="00E06B9C" w:rsidRPr="00E06B9C" w:rsidRDefault="00E06B9C" w:rsidP="00E06B9C">
      <w:pPr>
        <w:shd w:val="clear" w:color="auto" w:fill="FFFFFF"/>
        <w:spacing w:after="150" w:line="240" w:lineRule="auto"/>
        <w:rPr>
          <w:rFonts w:ascii="Montserrat-Regular" w:eastAsia="Times New Roman" w:hAnsi="Montserrat-Regular" w:cs="Times New Roman"/>
          <w:color w:val="595959"/>
          <w:sz w:val="24"/>
          <w:szCs w:val="24"/>
        </w:rPr>
      </w:pPr>
      <w:r w:rsidRPr="00E06B9C">
        <w:rPr>
          <w:rFonts w:ascii="Montserrat-Regular" w:eastAsia="Times New Roman" w:hAnsi="Montserrat-Regular" w:cs="Times New Roman"/>
          <w:color w:val="595959"/>
          <w:sz w:val="24"/>
          <w:szCs w:val="24"/>
        </w:rPr>
        <w:t xml:space="preserve">Conagra Brands is an equal opportunity employer and considers qualified applicants for employment without regard to sex, race, color, religion, ethnic or national origin, gender, sexual orientation, gender identity or expression, age, pregnancy, leave status, disability, veteran status, genetic information and/or any other characteristic or status protected by national, federal, </w:t>
      </w:r>
      <w:proofErr w:type="gramStart"/>
      <w:r w:rsidRPr="00E06B9C">
        <w:rPr>
          <w:rFonts w:ascii="Montserrat-Regular" w:eastAsia="Times New Roman" w:hAnsi="Montserrat-Regular" w:cs="Times New Roman"/>
          <w:color w:val="595959"/>
          <w:sz w:val="24"/>
          <w:szCs w:val="24"/>
        </w:rPr>
        <w:t>state</w:t>
      </w:r>
      <w:proofErr w:type="gramEnd"/>
      <w:r w:rsidRPr="00E06B9C">
        <w:rPr>
          <w:rFonts w:ascii="Montserrat-Regular" w:eastAsia="Times New Roman" w:hAnsi="Montserrat-Regular" w:cs="Times New Roman"/>
          <w:color w:val="595959"/>
          <w:sz w:val="24"/>
          <w:szCs w:val="24"/>
        </w:rPr>
        <w:t xml:space="preserve"> or local law. ​</w:t>
      </w:r>
    </w:p>
    <w:p w14:paraId="37D0357E" w14:textId="77777777" w:rsidR="00E06B9C" w:rsidRDefault="00E06B9C"/>
    <w:sectPr w:rsidR="00E0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Montserrat"/>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7408"/>
    <w:multiLevelType w:val="multilevel"/>
    <w:tmpl w:val="6BE2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93753B"/>
    <w:multiLevelType w:val="multilevel"/>
    <w:tmpl w:val="65A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53552C"/>
    <w:multiLevelType w:val="multilevel"/>
    <w:tmpl w:val="9BB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8D2989"/>
    <w:multiLevelType w:val="multilevel"/>
    <w:tmpl w:val="6760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9C"/>
    <w:rsid w:val="00204C4C"/>
    <w:rsid w:val="00635E71"/>
    <w:rsid w:val="00E0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3D1F"/>
  <w15:chartTrackingRefBased/>
  <w15:docId w15:val="{355BB73F-AF3F-4F86-99D4-8D6C2059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B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212.net/c/link/?t=0&amp;l=en&amp;o=2940510-1&amp;h=2999397156&amp;u=http%3A%2F%2Fwww.conagrabrands.com%2F&amp;a=www.conagrabran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Cogswell, Thomas</dc:creator>
  <cp:keywords/>
  <dc:description/>
  <cp:lastModifiedBy>Cogswell, Thomas</cp:lastModifiedBy>
  <cp:revision>1</cp:revision>
  <dcterms:created xsi:type="dcterms:W3CDTF">2022-09-29T19:12:00Z</dcterms:created>
  <dcterms:modified xsi:type="dcterms:W3CDTF">2022-09-29T19:14:00Z</dcterms:modified>
</cp:coreProperties>
</file>