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B0D35" w14:textId="60F9A990" w:rsidR="00E2510C" w:rsidRPr="00EC37B1" w:rsidRDefault="00696115" w:rsidP="00696115">
      <w:pPr>
        <w:jc w:val="center"/>
        <w:rPr>
          <w:rFonts w:ascii="Times New Roman" w:hAnsi="Times New Roman" w:cs="Times New Roman"/>
          <w:b/>
          <w:color w:val="000000" w:themeColor="text1"/>
          <w:sz w:val="36"/>
          <w:szCs w:val="36"/>
        </w:rPr>
      </w:pPr>
      <w:r w:rsidRPr="00EC37B1">
        <w:rPr>
          <w:rFonts w:ascii="Times New Roman" w:hAnsi="Times New Roman" w:cs="Times New Roman"/>
          <w:b/>
          <w:color w:val="000000" w:themeColor="text1"/>
          <w:sz w:val="36"/>
          <w:szCs w:val="36"/>
        </w:rPr>
        <w:t xml:space="preserve">Blue Ridge Community and Technical College </w:t>
      </w:r>
    </w:p>
    <w:p w14:paraId="48BE96C7" w14:textId="2CEA7A92" w:rsidR="00696115" w:rsidRPr="00EC37B1" w:rsidRDefault="00EC37B1" w:rsidP="00696115">
      <w:pPr>
        <w:jc w:val="center"/>
        <w:rPr>
          <w:rFonts w:ascii="Times New Roman" w:hAnsi="Times New Roman" w:cs="Times New Roman"/>
          <w:b/>
          <w:color w:val="000000" w:themeColor="text1"/>
          <w:sz w:val="36"/>
          <w:szCs w:val="36"/>
        </w:rPr>
      </w:pPr>
      <w:r w:rsidRPr="00E2510C">
        <w:rPr>
          <w:rFonts w:ascii="Times New Roman" w:hAnsi="Times New Roman" w:cs="Times New Roman"/>
          <w:b/>
          <w:noProof/>
          <w:color w:val="000000" w:themeColor="text1"/>
          <w:sz w:val="32"/>
          <w:szCs w:val="32"/>
        </w:rPr>
        <w:drawing>
          <wp:anchor distT="0" distB="0" distL="114300" distR="114300" simplePos="0" relativeHeight="251660288" behindDoc="1" locked="0" layoutInCell="1" allowOverlap="1" wp14:anchorId="5C589BDA" wp14:editId="3A6CF401">
            <wp:simplePos x="0" y="0"/>
            <wp:positionH relativeFrom="margin">
              <wp:align>left</wp:align>
            </wp:positionH>
            <wp:positionV relativeFrom="paragraph">
              <wp:posOffset>271780</wp:posOffset>
            </wp:positionV>
            <wp:extent cx="1183005" cy="6032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3005" cy="603250"/>
                    </a:xfrm>
                    <a:prstGeom prst="rect">
                      <a:avLst/>
                    </a:prstGeom>
                    <a:noFill/>
                  </pic:spPr>
                </pic:pic>
              </a:graphicData>
            </a:graphic>
          </wp:anchor>
        </w:drawing>
      </w:r>
      <w:r w:rsidR="00696115" w:rsidRPr="00EC37B1">
        <w:rPr>
          <w:rFonts w:ascii="Times New Roman" w:hAnsi="Times New Roman" w:cs="Times New Roman"/>
          <w:b/>
          <w:color w:val="000000" w:themeColor="text1"/>
          <w:sz w:val="36"/>
          <w:szCs w:val="36"/>
        </w:rPr>
        <w:t>&amp; West Virginia University</w:t>
      </w:r>
    </w:p>
    <w:p w14:paraId="52AB3944" w14:textId="30AE61CB" w:rsidR="00696115" w:rsidRPr="00927F54" w:rsidRDefault="00696115" w:rsidP="004B0D03">
      <w:pPr>
        <w:tabs>
          <w:tab w:val="left" w:pos="660"/>
          <w:tab w:val="center" w:pos="5040"/>
        </w:tabs>
        <w:ind w:left="-288" w:right="-288"/>
        <w:jc w:val="center"/>
        <w:rPr>
          <w:rFonts w:ascii="Times New Roman" w:hAnsi="Times New Roman" w:cs="Times New Roman"/>
          <w:b/>
          <w:color w:val="000000" w:themeColor="text1"/>
          <w:sz w:val="22"/>
          <w:szCs w:val="22"/>
        </w:rPr>
      </w:pPr>
      <w:r w:rsidRPr="005D4277">
        <w:rPr>
          <w:rFonts w:ascii="Times New Roman" w:hAnsi="Times New Roman" w:cs="Times New Roman"/>
          <w:b/>
          <w:sz w:val="22"/>
          <w:szCs w:val="22"/>
        </w:rPr>
        <w:t>Ass</w:t>
      </w:r>
      <w:r w:rsidRPr="00927F54">
        <w:rPr>
          <w:rFonts w:ascii="Times New Roman" w:hAnsi="Times New Roman" w:cs="Times New Roman"/>
          <w:b/>
          <w:color w:val="000000" w:themeColor="text1"/>
          <w:sz w:val="22"/>
          <w:szCs w:val="22"/>
        </w:rPr>
        <w:t>ociate of Arts in Liberal Arts</w:t>
      </w:r>
      <w:r w:rsidR="00E2510C">
        <w:rPr>
          <w:rFonts w:ascii="Times New Roman" w:hAnsi="Times New Roman" w:cs="Times New Roman"/>
          <w:b/>
          <w:color w:val="000000" w:themeColor="text1"/>
          <w:sz w:val="22"/>
          <w:szCs w:val="22"/>
        </w:rPr>
        <w:t>: Open Transfer Concentration</w:t>
      </w:r>
      <w:r w:rsidRPr="00927F54">
        <w:rPr>
          <w:rFonts w:ascii="Times New Roman" w:hAnsi="Times New Roman" w:cs="Times New Roman"/>
          <w:b/>
          <w:color w:val="000000" w:themeColor="text1"/>
          <w:sz w:val="22"/>
          <w:szCs w:val="22"/>
        </w:rPr>
        <w:t xml:space="preserve"> leading to</w:t>
      </w:r>
    </w:p>
    <w:p w14:paraId="0DC0D1E7" w14:textId="598757E0" w:rsidR="00696115" w:rsidRPr="00927F54" w:rsidRDefault="00966EF5" w:rsidP="004B0D03">
      <w:pPr>
        <w:ind w:left="-288" w:right="-288"/>
        <w:jc w:val="center"/>
        <w:rPr>
          <w:rFonts w:ascii="Times New Roman" w:hAnsi="Times New Roman" w:cs="Times New Roman"/>
          <w:b/>
          <w:color w:val="000000" w:themeColor="text1"/>
          <w:sz w:val="22"/>
          <w:szCs w:val="22"/>
        </w:rPr>
      </w:pPr>
      <w:r w:rsidRPr="00E2510C">
        <w:rPr>
          <w:rFonts w:ascii="Times New Roman" w:hAnsi="Times New Roman" w:cs="Times New Roman"/>
          <w:b/>
          <w:noProof/>
          <w:sz w:val="32"/>
          <w:szCs w:val="32"/>
        </w:rPr>
        <w:drawing>
          <wp:anchor distT="0" distB="0" distL="114300" distR="114300" simplePos="0" relativeHeight="251659264" behindDoc="1" locked="0" layoutInCell="1" allowOverlap="1" wp14:anchorId="4CE8F3DB" wp14:editId="38432310">
            <wp:simplePos x="0" y="0"/>
            <wp:positionH relativeFrom="margin">
              <wp:align>right</wp:align>
            </wp:positionH>
            <wp:positionV relativeFrom="paragraph">
              <wp:posOffset>10160</wp:posOffset>
            </wp:positionV>
            <wp:extent cx="1311910" cy="489585"/>
            <wp:effectExtent l="0" t="0" r="2540" b="5715"/>
            <wp:wrapNone/>
            <wp:docPr id="2" name="Picture 2" descr="../../Screen%20Shot%202018-06-11%20at%2010.36.3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8-06-11%20at%2010.36.32%20A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115" w:rsidRPr="00927F54">
        <w:rPr>
          <w:rFonts w:ascii="Times New Roman" w:hAnsi="Times New Roman" w:cs="Times New Roman"/>
          <w:b/>
          <w:color w:val="000000" w:themeColor="text1"/>
          <w:sz w:val="22"/>
          <w:szCs w:val="22"/>
        </w:rPr>
        <w:t xml:space="preserve">Bachelor of </w:t>
      </w:r>
      <w:r w:rsidR="00696115">
        <w:rPr>
          <w:rFonts w:ascii="Times New Roman" w:hAnsi="Times New Roman" w:cs="Times New Roman"/>
          <w:b/>
          <w:color w:val="000000" w:themeColor="text1"/>
          <w:sz w:val="22"/>
          <w:szCs w:val="22"/>
        </w:rPr>
        <w:t>Science</w:t>
      </w:r>
      <w:r w:rsidR="00696115" w:rsidRPr="00927F54">
        <w:rPr>
          <w:rFonts w:ascii="Times New Roman" w:hAnsi="Times New Roman" w:cs="Times New Roman"/>
          <w:b/>
          <w:color w:val="000000" w:themeColor="text1"/>
          <w:sz w:val="22"/>
          <w:szCs w:val="22"/>
        </w:rPr>
        <w:t xml:space="preserve"> in </w:t>
      </w:r>
      <w:r w:rsidR="00696115">
        <w:rPr>
          <w:rFonts w:ascii="Times New Roman" w:hAnsi="Times New Roman" w:cs="Times New Roman"/>
          <w:b/>
          <w:color w:val="000000" w:themeColor="text1"/>
          <w:sz w:val="22"/>
          <w:szCs w:val="22"/>
        </w:rPr>
        <w:t>Advertising &amp; Public Relations</w:t>
      </w:r>
      <w:r w:rsidR="00696115" w:rsidRPr="00927F54">
        <w:rPr>
          <w:rFonts w:ascii="Times New Roman" w:hAnsi="Times New Roman" w:cs="Times New Roman"/>
          <w:b/>
          <w:color w:val="000000" w:themeColor="text1"/>
          <w:sz w:val="22"/>
          <w:szCs w:val="22"/>
        </w:rPr>
        <w:t xml:space="preserve"> (WVU- B</w:t>
      </w:r>
      <w:r w:rsidR="00696115">
        <w:rPr>
          <w:rFonts w:ascii="Times New Roman" w:hAnsi="Times New Roman" w:cs="Times New Roman"/>
          <w:b/>
          <w:color w:val="000000" w:themeColor="text1"/>
          <w:sz w:val="22"/>
          <w:szCs w:val="22"/>
        </w:rPr>
        <w:t>S</w:t>
      </w:r>
      <w:r w:rsidR="00696115" w:rsidRPr="00927F54">
        <w:rPr>
          <w:rFonts w:ascii="Times New Roman" w:hAnsi="Times New Roman" w:cs="Times New Roman"/>
          <w:b/>
          <w:color w:val="000000" w:themeColor="text1"/>
          <w:sz w:val="22"/>
          <w:szCs w:val="22"/>
        </w:rPr>
        <w:t>)</w:t>
      </w:r>
    </w:p>
    <w:p w14:paraId="3941497C" w14:textId="77777777" w:rsidR="00696115" w:rsidRDefault="00696115" w:rsidP="004B0D03">
      <w:pPr>
        <w:tabs>
          <w:tab w:val="left" w:pos="1305"/>
          <w:tab w:val="center" w:pos="4680"/>
        </w:tabs>
        <w:ind w:left="-288" w:right="-288"/>
        <w:jc w:val="center"/>
        <w:rPr>
          <w:rFonts w:ascii="Times New Roman" w:hAnsi="Times New Roman" w:cs="Times New Roman"/>
          <w:b/>
          <w:sz w:val="22"/>
          <w:szCs w:val="22"/>
        </w:rPr>
      </w:pPr>
      <w:r>
        <w:rPr>
          <w:rFonts w:ascii="Times New Roman" w:hAnsi="Times New Roman" w:cs="Times New Roman"/>
          <w:b/>
          <w:sz w:val="22"/>
          <w:szCs w:val="22"/>
        </w:rPr>
        <w:t>Suggested Plan of Study</w:t>
      </w:r>
    </w:p>
    <w:p w14:paraId="18ACE73A" w14:textId="77777777" w:rsidR="00696115" w:rsidRPr="00BE57E0" w:rsidRDefault="00696115" w:rsidP="00696115">
      <w:pPr>
        <w:ind w:left="-288" w:right="-288"/>
        <w:jc w:val="center"/>
        <w:rPr>
          <w:rFonts w:ascii="Times New Roman" w:hAnsi="Times New Roman" w:cs="Times New Roman"/>
          <w:b/>
          <w:sz w:val="22"/>
          <w:szCs w:val="22"/>
        </w:rPr>
      </w:pPr>
    </w:p>
    <w:tbl>
      <w:tblPr>
        <w:tblW w:w="10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85"/>
        <w:gridCol w:w="1015"/>
        <w:gridCol w:w="4387"/>
        <w:gridCol w:w="1011"/>
      </w:tblGrid>
      <w:tr w:rsidR="00696115" w:rsidRPr="00BE57E0" w14:paraId="545F26EA" w14:textId="77777777" w:rsidTr="00D27DBB">
        <w:trPr>
          <w:trHeight w:val="692"/>
          <w:jc w:val="center"/>
        </w:trPr>
        <w:tc>
          <w:tcPr>
            <w:tcW w:w="4385"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3C2F52FE" w14:textId="6B5775EF" w:rsidR="00696115" w:rsidRPr="00052639" w:rsidRDefault="00696115" w:rsidP="00B53F87">
            <w:pPr>
              <w:tabs>
                <w:tab w:val="center" w:pos="2160"/>
                <w:tab w:val="center" w:pos="6930"/>
              </w:tabs>
              <w:spacing w:before="120" w:after="120"/>
              <w:jc w:val="center"/>
              <w:rPr>
                <w:rFonts w:ascii="Times New Roman" w:eastAsia="Times New Roman" w:hAnsi="Times New Roman" w:cs="Times New Roman"/>
                <w:b/>
                <w:sz w:val="26"/>
                <w:szCs w:val="26"/>
              </w:rPr>
            </w:pPr>
            <w:r w:rsidRPr="00052639">
              <w:rPr>
                <w:rFonts w:ascii="Times New Roman" w:hAnsi="Times New Roman" w:cs="Times New Roman"/>
                <w:b/>
                <w:color w:val="FFFFFF" w:themeColor="background1"/>
                <w:sz w:val="26"/>
                <w:szCs w:val="26"/>
              </w:rPr>
              <w:t>Blue Ridge Community and Technical</w:t>
            </w:r>
            <w:r w:rsidR="003029EF">
              <w:rPr>
                <w:rFonts w:ascii="Times New Roman" w:hAnsi="Times New Roman" w:cs="Times New Roman"/>
                <w:b/>
                <w:color w:val="FFFFFF" w:themeColor="background1"/>
                <w:sz w:val="26"/>
                <w:szCs w:val="26"/>
              </w:rPr>
              <w:t xml:space="preserve"> College</w:t>
            </w:r>
          </w:p>
        </w:tc>
        <w:tc>
          <w:tcPr>
            <w:tcW w:w="1015"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7E8FB994" w14:textId="77777777" w:rsidR="00696115" w:rsidRPr="004C4590" w:rsidRDefault="00696115" w:rsidP="00B53F87">
            <w:pPr>
              <w:tabs>
                <w:tab w:val="center" w:pos="2160"/>
                <w:tab w:val="center" w:pos="6930"/>
              </w:tabs>
              <w:spacing w:before="120" w:after="120"/>
              <w:jc w:val="center"/>
              <w:rPr>
                <w:rFonts w:ascii="Times New Roman" w:eastAsia="Times New Roman" w:hAnsi="Times New Roman" w:cs="Times New Roman"/>
                <w:b/>
                <w:color w:val="FFFFFF" w:themeColor="background1"/>
                <w:sz w:val="26"/>
                <w:szCs w:val="26"/>
              </w:rPr>
            </w:pPr>
            <w:r w:rsidRPr="004C4590">
              <w:rPr>
                <w:rFonts w:ascii="Times New Roman" w:eastAsia="Times New Roman" w:hAnsi="Times New Roman" w:cs="Times New Roman"/>
                <w:b/>
                <w:color w:val="FFFFFF" w:themeColor="background1"/>
                <w:sz w:val="26"/>
                <w:szCs w:val="26"/>
              </w:rPr>
              <w:t>H</w:t>
            </w:r>
            <w:r>
              <w:rPr>
                <w:rFonts w:ascii="Times New Roman" w:eastAsia="Times New Roman" w:hAnsi="Times New Roman" w:cs="Times New Roman"/>
                <w:b/>
                <w:color w:val="FFFFFF" w:themeColor="background1"/>
                <w:sz w:val="26"/>
                <w:szCs w:val="26"/>
              </w:rPr>
              <w:t>ou</w:t>
            </w:r>
            <w:r w:rsidRPr="004C4590">
              <w:rPr>
                <w:rFonts w:ascii="Times New Roman" w:eastAsia="Times New Roman" w:hAnsi="Times New Roman" w:cs="Times New Roman"/>
                <w:b/>
                <w:color w:val="FFFFFF" w:themeColor="background1"/>
                <w:sz w:val="26"/>
                <w:szCs w:val="26"/>
              </w:rPr>
              <w:t>rs</w:t>
            </w:r>
          </w:p>
        </w:tc>
        <w:tc>
          <w:tcPr>
            <w:tcW w:w="4387"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6ACF64C4" w14:textId="77777777" w:rsidR="00696115" w:rsidRPr="004C4590" w:rsidRDefault="00696115" w:rsidP="00B53F87">
            <w:pPr>
              <w:tabs>
                <w:tab w:val="center" w:pos="2160"/>
                <w:tab w:val="center" w:pos="6930"/>
              </w:tabs>
              <w:spacing w:before="120" w:after="120"/>
              <w:jc w:val="center"/>
              <w:rPr>
                <w:rFonts w:ascii="Times New Roman" w:eastAsia="Times New Roman" w:hAnsi="Times New Roman" w:cs="Times New Roman"/>
                <w:b/>
                <w:color w:val="FFFFFF" w:themeColor="background1"/>
                <w:sz w:val="26"/>
                <w:szCs w:val="26"/>
              </w:rPr>
            </w:pPr>
            <w:r w:rsidRPr="004C4590">
              <w:rPr>
                <w:rFonts w:ascii="Times New Roman" w:eastAsia="Times New Roman" w:hAnsi="Times New Roman" w:cs="Times New Roman"/>
                <w:b/>
                <w:color w:val="FFFFFF" w:themeColor="background1"/>
                <w:sz w:val="26"/>
                <w:szCs w:val="26"/>
              </w:rPr>
              <w:t>WVU Equivalents</w:t>
            </w:r>
          </w:p>
        </w:tc>
        <w:tc>
          <w:tcPr>
            <w:tcW w:w="1011"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315992BD" w14:textId="77777777" w:rsidR="00696115" w:rsidRPr="004C4590" w:rsidRDefault="00696115" w:rsidP="00B53F87">
            <w:pPr>
              <w:tabs>
                <w:tab w:val="center" w:pos="2160"/>
                <w:tab w:val="center" w:pos="6930"/>
              </w:tabs>
              <w:spacing w:before="120" w:after="120"/>
              <w:jc w:val="center"/>
              <w:rPr>
                <w:rFonts w:ascii="Times New Roman" w:eastAsia="Times New Roman" w:hAnsi="Times New Roman" w:cs="Times New Roman"/>
                <w:b/>
                <w:color w:val="FFFFFF" w:themeColor="background1"/>
                <w:sz w:val="26"/>
                <w:szCs w:val="26"/>
              </w:rPr>
            </w:pPr>
            <w:r w:rsidRPr="004C4590">
              <w:rPr>
                <w:rFonts w:ascii="Times New Roman" w:eastAsia="Times New Roman" w:hAnsi="Times New Roman" w:cs="Times New Roman"/>
                <w:b/>
                <w:color w:val="FFFFFF" w:themeColor="background1"/>
                <w:sz w:val="26"/>
                <w:szCs w:val="26"/>
              </w:rPr>
              <w:t>H</w:t>
            </w:r>
            <w:r>
              <w:rPr>
                <w:rFonts w:ascii="Times New Roman" w:eastAsia="Times New Roman" w:hAnsi="Times New Roman" w:cs="Times New Roman"/>
                <w:b/>
                <w:color w:val="FFFFFF" w:themeColor="background1"/>
                <w:sz w:val="26"/>
                <w:szCs w:val="26"/>
              </w:rPr>
              <w:t>ou</w:t>
            </w:r>
            <w:r w:rsidRPr="004C4590">
              <w:rPr>
                <w:rFonts w:ascii="Times New Roman" w:eastAsia="Times New Roman" w:hAnsi="Times New Roman" w:cs="Times New Roman"/>
                <w:b/>
                <w:color w:val="FFFFFF" w:themeColor="background1"/>
                <w:sz w:val="26"/>
                <w:szCs w:val="26"/>
              </w:rPr>
              <w:t>rs</w:t>
            </w:r>
          </w:p>
        </w:tc>
      </w:tr>
      <w:tr w:rsidR="00696115" w:rsidRPr="007E369D" w14:paraId="701CCE1D" w14:textId="77777777" w:rsidTr="00E2510C">
        <w:trPr>
          <w:trHeight w:val="260"/>
          <w:jc w:val="center"/>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F0E9BA"/>
            <w:vAlign w:val="center"/>
          </w:tcPr>
          <w:p w14:paraId="6164B912" w14:textId="77777777" w:rsidR="00696115" w:rsidRPr="007E369D" w:rsidRDefault="00696115" w:rsidP="00B53F87">
            <w:pPr>
              <w:tabs>
                <w:tab w:val="center" w:pos="2160"/>
                <w:tab w:val="center" w:pos="6930"/>
              </w:tabs>
              <w:jc w:val="center"/>
              <w:rPr>
                <w:rFonts w:ascii="Times New Roman" w:eastAsia="Times New Roman" w:hAnsi="Times New Roman" w:cs="Times New Roman"/>
                <w:sz w:val="20"/>
                <w:szCs w:val="20"/>
              </w:rPr>
            </w:pPr>
            <w:r w:rsidRPr="00E2510C">
              <w:rPr>
                <w:rFonts w:ascii="Times New Roman" w:eastAsia="Times New Roman" w:hAnsi="Times New Roman" w:cs="Times New Roman"/>
                <w:color w:val="000000" w:themeColor="text1"/>
                <w:sz w:val="22"/>
                <w:szCs w:val="18"/>
              </w:rPr>
              <w:t>Year One, 1</w:t>
            </w:r>
            <w:r w:rsidRPr="00E2510C">
              <w:rPr>
                <w:rFonts w:ascii="Times New Roman" w:eastAsia="Times New Roman" w:hAnsi="Times New Roman" w:cs="Times New Roman"/>
                <w:color w:val="000000" w:themeColor="text1"/>
                <w:sz w:val="22"/>
                <w:szCs w:val="18"/>
                <w:vertAlign w:val="superscript"/>
              </w:rPr>
              <w:t>st</w:t>
            </w:r>
            <w:r w:rsidRPr="00E2510C">
              <w:rPr>
                <w:rFonts w:ascii="Times New Roman" w:eastAsia="Times New Roman" w:hAnsi="Times New Roman" w:cs="Times New Roman"/>
                <w:color w:val="000000" w:themeColor="text1"/>
                <w:sz w:val="22"/>
                <w:szCs w:val="18"/>
              </w:rPr>
              <w:t xml:space="preserve"> Semester</w:t>
            </w:r>
          </w:p>
        </w:tc>
      </w:tr>
      <w:tr w:rsidR="00EE62BA" w:rsidRPr="007E369D" w14:paraId="6ADA65A4"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1C1C21ED" w14:textId="10F325D6"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 103 or ENGL 215 or MUSC 111 or THEA 101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E5071" w14:textId="0CBB896A"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1D710CF8" w14:textId="5E1EBB52"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ARHS 101 or ENGL 2TC or MUSC 111 or THET 1TC</w:t>
            </w:r>
          </w:p>
        </w:tc>
        <w:tc>
          <w:tcPr>
            <w:tcW w:w="1011" w:type="dxa"/>
            <w:tcBorders>
              <w:top w:val="single" w:sz="4" w:space="0" w:color="000000"/>
              <w:left w:val="single" w:sz="4" w:space="0" w:color="000000"/>
              <w:bottom w:val="single" w:sz="4" w:space="0" w:color="000000"/>
              <w:right w:val="single" w:sz="4" w:space="0" w:color="000000"/>
            </w:tcBorders>
            <w:vAlign w:val="center"/>
          </w:tcPr>
          <w:p w14:paraId="150B3AC5" w14:textId="4A43B52D"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4E249A2D"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577A28C2" w14:textId="5CE7C4C4"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 101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A6EC6" w14:textId="07994FE5"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67F862AA" w14:textId="0F7ED609"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 101</w:t>
            </w:r>
          </w:p>
        </w:tc>
        <w:tc>
          <w:tcPr>
            <w:tcW w:w="1011" w:type="dxa"/>
            <w:tcBorders>
              <w:top w:val="single" w:sz="4" w:space="0" w:color="000000"/>
              <w:left w:val="single" w:sz="4" w:space="0" w:color="000000"/>
              <w:bottom w:val="single" w:sz="4" w:space="0" w:color="000000"/>
              <w:right w:val="single" w:sz="4" w:space="0" w:color="000000"/>
            </w:tcBorders>
            <w:vAlign w:val="center"/>
          </w:tcPr>
          <w:p w14:paraId="3EEE1190" w14:textId="7E188DA0"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4580D654"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6D3B9A85" w14:textId="460191EC"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HIST 101 or HIST 102</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C8EB" w14:textId="71DC4FCA"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005FA8BB" w14:textId="5F0DF636"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HIST 179 or HIST 180</w:t>
            </w:r>
          </w:p>
        </w:tc>
        <w:tc>
          <w:tcPr>
            <w:tcW w:w="1011" w:type="dxa"/>
            <w:tcBorders>
              <w:top w:val="single" w:sz="4" w:space="0" w:color="000000"/>
              <w:left w:val="single" w:sz="4" w:space="0" w:color="000000"/>
              <w:bottom w:val="single" w:sz="4" w:space="0" w:color="000000"/>
              <w:right w:val="single" w:sz="4" w:space="0" w:color="000000"/>
            </w:tcBorders>
            <w:vAlign w:val="center"/>
          </w:tcPr>
          <w:p w14:paraId="70D8BABD" w14:textId="0B4D0810"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2ABBCBF8"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7AAB2B81" w14:textId="64961B14"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BIOL 101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EFA6" w14:textId="3C797278"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387" w:type="dxa"/>
            <w:tcBorders>
              <w:top w:val="single" w:sz="4" w:space="0" w:color="000000"/>
              <w:left w:val="single" w:sz="4" w:space="0" w:color="000000"/>
              <w:bottom w:val="single" w:sz="4" w:space="0" w:color="000000"/>
              <w:right w:val="single" w:sz="4" w:space="0" w:color="000000"/>
            </w:tcBorders>
            <w:vAlign w:val="center"/>
          </w:tcPr>
          <w:p w14:paraId="05E6697B" w14:textId="3C9889CE"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BIOL 115 &amp; BIOL 116</w:t>
            </w:r>
          </w:p>
        </w:tc>
        <w:tc>
          <w:tcPr>
            <w:tcW w:w="1011" w:type="dxa"/>
            <w:tcBorders>
              <w:top w:val="single" w:sz="4" w:space="0" w:color="000000"/>
              <w:left w:val="single" w:sz="4" w:space="0" w:color="000000"/>
              <w:bottom w:val="single" w:sz="4" w:space="0" w:color="000000"/>
              <w:right w:val="single" w:sz="4" w:space="0" w:color="000000"/>
            </w:tcBorders>
            <w:vAlign w:val="center"/>
          </w:tcPr>
          <w:p w14:paraId="736953AB" w14:textId="5F6F2573"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E62BA" w:rsidRPr="007E369D" w14:paraId="721CB885"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018CC4E3" w14:textId="46AB316A"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**MATH 114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9D923" w14:textId="71677B00"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47BBCEAF" w14:textId="12C2254B"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STAT 211 </w:t>
            </w:r>
          </w:p>
        </w:tc>
        <w:tc>
          <w:tcPr>
            <w:tcW w:w="1011" w:type="dxa"/>
            <w:tcBorders>
              <w:top w:val="single" w:sz="4" w:space="0" w:color="000000"/>
              <w:left w:val="single" w:sz="4" w:space="0" w:color="000000"/>
              <w:bottom w:val="single" w:sz="4" w:space="0" w:color="000000"/>
              <w:right w:val="single" w:sz="4" w:space="0" w:color="000000"/>
            </w:tcBorders>
            <w:vAlign w:val="center"/>
          </w:tcPr>
          <w:p w14:paraId="0AF4F30C" w14:textId="2E8AC1BB"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1E7F55F0" w14:textId="77777777" w:rsidTr="00B53F87">
        <w:trPr>
          <w:trHeight w:val="216"/>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52DFCA1D" w14:textId="0C20196F" w:rsidR="00EE62BA" w:rsidRPr="003912A5" w:rsidRDefault="00EE62BA" w:rsidP="00EE62BA">
            <w:pPr>
              <w:tabs>
                <w:tab w:val="center" w:pos="2160"/>
                <w:tab w:val="center" w:pos="6930"/>
              </w:tabs>
              <w:jc w:val="right"/>
              <w:rPr>
                <w:rFonts w:ascii="Times New Roman" w:eastAsia="Times New Roman" w:hAnsi="Times New Roman" w:cs="Times New Roman"/>
                <w:sz w:val="20"/>
                <w:szCs w:val="20"/>
              </w:rPr>
            </w:pPr>
            <w:r w:rsidRPr="004C4590">
              <w:rPr>
                <w:rFonts w:ascii="Times New Roman" w:eastAsia="Times New Roman" w:hAnsi="Times New Roman" w:cs="Times New Roman"/>
                <w:b/>
                <w:sz w:val="20"/>
                <w:szCs w:val="20"/>
              </w:rPr>
              <w:t>TOTAL</w:t>
            </w:r>
          </w:p>
        </w:tc>
        <w:tc>
          <w:tcPr>
            <w:tcW w:w="1015" w:type="dxa"/>
            <w:tcBorders>
              <w:top w:val="single" w:sz="4" w:space="0" w:color="000000"/>
              <w:left w:val="single" w:sz="4" w:space="0" w:color="000000"/>
              <w:bottom w:val="single" w:sz="4" w:space="0" w:color="000000"/>
              <w:right w:val="single" w:sz="4" w:space="0" w:color="000000"/>
            </w:tcBorders>
            <w:vAlign w:val="center"/>
          </w:tcPr>
          <w:p w14:paraId="6E59A7DA" w14:textId="2FDA77F9"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4387" w:type="dxa"/>
            <w:tcBorders>
              <w:top w:val="single" w:sz="4" w:space="0" w:color="000000"/>
              <w:left w:val="single" w:sz="4" w:space="0" w:color="000000"/>
              <w:bottom w:val="single" w:sz="4" w:space="0" w:color="000000"/>
              <w:right w:val="single" w:sz="4" w:space="0" w:color="000000"/>
            </w:tcBorders>
            <w:vAlign w:val="center"/>
          </w:tcPr>
          <w:p w14:paraId="008956ED" w14:textId="77777777"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2FD877F9" w14:textId="0F83593D"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EE62BA" w:rsidRPr="007E369D" w14:paraId="18AEA21C" w14:textId="77777777" w:rsidTr="00E2510C">
        <w:trPr>
          <w:trHeight w:val="242"/>
          <w:jc w:val="center"/>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F0E9BA"/>
            <w:vAlign w:val="center"/>
          </w:tcPr>
          <w:p w14:paraId="1610AC4C" w14:textId="77777777"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sidRPr="00E2510C">
              <w:rPr>
                <w:rFonts w:ascii="Times New Roman" w:eastAsia="Times New Roman" w:hAnsi="Times New Roman" w:cs="Times New Roman"/>
                <w:color w:val="000000" w:themeColor="text1"/>
                <w:sz w:val="22"/>
                <w:szCs w:val="18"/>
              </w:rPr>
              <w:t>Year One, 2</w:t>
            </w:r>
            <w:r w:rsidRPr="00E2510C">
              <w:rPr>
                <w:rFonts w:ascii="Times New Roman" w:eastAsia="Times New Roman" w:hAnsi="Times New Roman" w:cs="Times New Roman"/>
                <w:color w:val="000000" w:themeColor="text1"/>
                <w:sz w:val="22"/>
                <w:szCs w:val="18"/>
                <w:vertAlign w:val="superscript"/>
              </w:rPr>
              <w:t>nd</w:t>
            </w:r>
            <w:r w:rsidRPr="00E2510C">
              <w:rPr>
                <w:rFonts w:ascii="Times New Roman" w:eastAsia="Times New Roman" w:hAnsi="Times New Roman" w:cs="Times New Roman"/>
                <w:color w:val="000000" w:themeColor="text1"/>
                <w:sz w:val="22"/>
                <w:szCs w:val="18"/>
              </w:rPr>
              <w:t xml:space="preserve"> Semester</w:t>
            </w:r>
          </w:p>
        </w:tc>
      </w:tr>
      <w:tr w:rsidR="00EE62BA" w:rsidRPr="007E369D" w14:paraId="652CE40E"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DABB" w14:textId="3D232977"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 102</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D363A" w14:textId="0F1AF335"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4CE61BB9" w14:textId="113F8EB8"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 102</w:t>
            </w:r>
          </w:p>
        </w:tc>
        <w:tc>
          <w:tcPr>
            <w:tcW w:w="1011" w:type="dxa"/>
            <w:tcBorders>
              <w:top w:val="single" w:sz="4" w:space="0" w:color="000000"/>
              <w:left w:val="single" w:sz="4" w:space="0" w:color="000000"/>
              <w:bottom w:val="single" w:sz="4" w:space="0" w:color="000000"/>
              <w:right w:val="single" w:sz="4" w:space="0" w:color="000000"/>
            </w:tcBorders>
            <w:vAlign w:val="center"/>
          </w:tcPr>
          <w:p w14:paraId="32C25B14" w14:textId="5E5C0A9F"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5A2A8D0D"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0635EC78" w14:textId="68FB766B" w:rsidR="00EE62BA" w:rsidRPr="003912A5" w:rsidRDefault="00EE62BA" w:rsidP="00EE62BA">
            <w:pPr>
              <w:tabs>
                <w:tab w:val="left" w:pos="93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BIOL 102</w:t>
            </w:r>
          </w:p>
        </w:tc>
        <w:tc>
          <w:tcPr>
            <w:tcW w:w="1015" w:type="dxa"/>
            <w:tcBorders>
              <w:top w:val="single" w:sz="4" w:space="0" w:color="000000"/>
              <w:left w:val="single" w:sz="4" w:space="0" w:color="000000"/>
              <w:bottom w:val="single" w:sz="4" w:space="0" w:color="000000"/>
              <w:right w:val="single" w:sz="4" w:space="0" w:color="000000"/>
            </w:tcBorders>
            <w:vAlign w:val="center"/>
          </w:tcPr>
          <w:p w14:paraId="5DBD62FA" w14:textId="5CAE6D0E"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387" w:type="dxa"/>
            <w:tcBorders>
              <w:top w:val="single" w:sz="4" w:space="0" w:color="000000"/>
              <w:left w:val="single" w:sz="4" w:space="0" w:color="000000"/>
              <w:bottom w:val="single" w:sz="4" w:space="0" w:color="000000"/>
              <w:right w:val="single" w:sz="4" w:space="0" w:color="000000"/>
            </w:tcBorders>
            <w:vAlign w:val="center"/>
          </w:tcPr>
          <w:p w14:paraId="458AF12E" w14:textId="06612FFD"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BIOL 117 &amp; BIOL 118</w:t>
            </w:r>
          </w:p>
        </w:tc>
        <w:tc>
          <w:tcPr>
            <w:tcW w:w="1011" w:type="dxa"/>
            <w:tcBorders>
              <w:top w:val="single" w:sz="4" w:space="0" w:color="000000"/>
              <w:left w:val="single" w:sz="4" w:space="0" w:color="000000"/>
              <w:bottom w:val="single" w:sz="4" w:space="0" w:color="000000"/>
              <w:right w:val="single" w:sz="4" w:space="0" w:color="000000"/>
            </w:tcBorders>
            <w:vAlign w:val="center"/>
          </w:tcPr>
          <w:p w14:paraId="7E533BD0" w14:textId="52E1B6BB"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E62BA" w:rsidRPr="007E369D" w14:paraId="54935894"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2D721A8B" w14:textId="0C0F36F5"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 202</w:t>
            </w:r>
          </w:p>
        </w:tc>
        <w:tc>
          <w:tcPr>
            <w:tcW w:w="1015" w:type="dxa"/>
            <w:tcBorders>
              <w:top w:val="single" w:sz="4" w:space="0" w:color="000000"/>
              <w:left w:val="single" w:sz="4" w:space="0" w:color="000000"/>
              <w:bottom w:val="single" w:sz="4" w:space="0" w:color="000000"/>
              <w:right w:val="single" w:sz="4" w:space="0" w:color="000000"/>
            </w:tcBorders>
            <w:vAlign w:val="center"/>
          </w:tcPr>
          <w:p w14:paraId="0D7112C7" w14:textId="4E8FC900"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45EA0C52" w14:textId="275CECFE"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WVUE 270</w:t>
            </w:r>
          </w:p>
        </w:tc>
        <w:tc>
          <w:tcPr>
            <w:tcW w:w="1011" w:type="dxa"/>
            <w:tcBorders>
              <w:top w:val="single" w:sz="4" w:space="0" w:color="000000"/>
              <w:left w:val="single" w:sz="4" w:space="0" w:color="000000"/>
              <w:bottom w:val="single" w:sz="4" w:space="0" w:color="000000"/>
              <w:right w:val="single" w:sz="4" w:space="0" w:color="000000"/>
            </w:tcBorders>
            <w:vAlign w:val="center"/>
          </w:tcPr>
          <w:p w14:paraId="3EE79030" w14:textId="1C47B437"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43B0481B" w14:textId="77777777" w:rsidTr="00E2510C">
        <w:trPr>
          <w:trHeight w:val="3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33BA091F" w14:textId="57E862AD"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PSCI 101 </w:t>
            </w:r>
          </w:p>
        </w:tc>
        <w:tc>
          <w:tcPr>
            <w:tcW w:w="1015" w:type="dxa"/>
            <w:tcBorders>
              <w:top w:val="single" w:sz="4" w:space="0" w:color="000000"/>
              <w:left w:val="single" w:sz="4" w:space="0" w:color="000000"/>
              <w:bottom w:val="single" w:sz="4" w:space="0" w:color="000000"/>
              <w:right w:val="single" w:sz="4" w:space="0" w:color="000000"/>
            </w:tcBorders>
            <w:vAlign w:val="center"/>
          </w:tcPr>
          <w:p w14:paraId="02FCBE8F" w14:textId="269BC545"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352734B0" w14:textId="669AB396"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POLS 102 (Required) </w:t>
            </w:r>
          </w:p>
        </w:tc>
        <w:tc>
          <w:tcPr>
            <w:tcW w:w="1011" w:type="dxa"/>
            <w:tcBorders>
              <w:top w:val="single" w:sz="4" w:space="0" w:color="000000"/>
              <w:left w:val="single" w:sz="4" w:space="0" w:color="000000"/>
              <w:bottom w:val="single" w:sz="4" w:space="0" w:color="000000"/>
              <w:right w:val="single" w:sz="4" w:space="0" w:color="000000"/>
            </w:tcBorders>
            <w:vAlign w:val="center"/>
          </w:tcPr>
          <w:p w14:paraId="3C1D1B62" w14:textId="3D898AB3"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2F4F97C2" w14:textId="77777777" w:rsidTr="00B53F87">
        <w:trPr>
          <w:trHeight w:val="216"/>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5CCB14EA" w14:textId="2B920842" w:rsidR="00EE62BA" w:rsidRPr="003912A5" w:rsidRDefault="00EE62BA" w:rsidP="00EE62BA">
            <w:pPr>
              <w:tabs>
                <w:tab w:val="center" w:pos="2160"/>
                <w:tab w:val="center" w:pos="6930"/>
              </w:tabs>
              <w:jc w:val="right"/>
              <w:rPr>
                <w:rFonts w:ascii="Times New Roman" w:eastAsia="Times New Roman" w:hAnsi="Times New Roman" w:cs="Times New Roman"/>
                <w:sz w:val="20"/>
                <w:szCs w:val="20"/>
              </w:rPr>
            </w:pPr>
            <w:r w:rsidRPr="004C4590">
              <w:rPr>
                <w:rFonts w:ascii="Times New Roman" w:eastAsia="Times New Roman" w:hAnsi="Times New Roman" w:cs="Times New Roman"/>
                <w:b/>
                <w:sz w:val="20"/>
                <w:szCs w:val="20"/>
              </w:rPr>
              <w:t>TOTAL</w:t>
            </w:r>
          </w:p>
        </w:tc>
        <w:tc>
          <w:tcPr>
            <w:tcW w:w="1015" w:type="dxa"/>
            <w:tcBorders>
              <w:top w:val="single" w:sz="4" w:space="0" w:color="000000"/>
              <w:left w:val="single" w:sz="4" w:space="0" w:color="000000"/>
              <w:bottom w:val="single" w:sz="4" w:space="0" w:color="000000"/>
              <w:right w:val="single" w:sz="4" w:space="0" w:color="000000"/>
            </w:tcBorders>
            <w:vAlign w:val="center"/>
          </w:tcPr>
          <w:p w14:paraId="75EE3E6E" w14:textId="4B670A23"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387" w:type="dxa"/>
            <w:tcBorders>
              <w:top w:val="single" w:sz="4" w:space="0" w:color="000000"/>
              <w:left w:val="single" w:sz="4" w:space="0" w:color="000000"/>
              <w:bottom w:val="single" w:sz="4" w:space="0" w:color="000000"/>
              <w:right w:val="single" w:sz="4" w:space="0" w:color="000000"/>
            </w:tcBorders>
            <w:vAlign w:val="center"/>
          </w:tcPr>
          <w:p w14:paraId="4FDDF19A" w14:textId="77777777"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108A93AA" w14:textId="5F340CBC"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EE62BA" w:rsidRPr="007E369D" w14:paraId="3F71ACD8" w14:textId="77777777" w:rsidTr="00E2510C">
        <w:trPr>
          <w:trHeight w:val="287"/>
          <w:jc w:val="center"/>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F0E9BA"/>
            <w:vAlign w:val="center"/>
          </w:tcPr>
          <w:p w14:paraId="1B7DAD65" w14:textId="77777777"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sidRPr="00E2510C">
              <w:rPr>
                <w:rFonts w:ascii="Times New Roman" w:eastAsia="Times New Roman" w:hAnsi="Times New Roman" w:cs="Times New Roman"/>
                <w:color w:val="000000" w:themeColor="text1"/>
                <w:sz w:val="22"/>
                <w:szCs w:val="18"/>
              </w:rPr>
              <w:t>Year Two, 1</w:t>
            </w:r>
            <w:r w:rsidRPr="00E2510C">
              <w:rPr>
                <w:rFonts w:ascii="Times New Roman" w:eastAsia="Times New Roman" w:hAnsi="Times New Roman" w:cs="Times New Roman"/>
                <w:color w:val="000000" w:themeColor="text1"/>
                <w:sz w:val="22"/>
                <w:szCs w:val="18"/>
                <w:vertAlign w:val="superscript"/>
              </w:rPr>
              <w:t>st</w:t>
            </w:r>
            <w:r w:rsidRPr="00E2510C">
              <w:rPr>
                <w:rFonts w:ascii="Times New Roman" w:eastAsia="Times New Roman" w:hAnsi="Times New Roman" w:cs="Times New Roman"/>
                <w:color w:val="000000" w:themeColor="text1"/>
                <w:sz w:val="22"/>
                <w:szCs w:val="18"/>
              </w:rPr>
              <w:t xml:space="preserve"> Semester</w:t>
            </w:r>
          </w:p>
        </w:tc>
      </w:tr>
      <w:tr w:rsidR="00EE62BA" w:rsidRPr="007E369D" w14:paraId="4C1699B7"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BA4E" w14:textId="42186725"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SOCI 203 or PSYC 203</w:t>
            </w:r>
          </w:p>
        </w:tc>
        <w:tc>
          <w:tcPr>
            <w:tcW w:w="1015" w:type="dxa"/>
            <w:tcBorders>
              <w:top w:val="single" w:sz="4" w:space="0" w:color="000000"/>
              <w:left w:val="single" w:sz="4" w:space="0" w:color="000000"/>
              <w:bottom w:val="single" w:sz="4" w:space="0" w:color="000000"/>
              <w:right w:val="single" w:sz="4" w:space="0" w:color="000000"/>
            </w:tcBorders>
            <w:vAlign w:val="center"/>
          </w:tcPr>
          <w:p w14:paraId="41F80206" w14:textId="6F14BF06"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62728927" w14:textId="04E19116"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SOC 101 or PSYC 101</w:t>
            </w:r>
          </w:p>
        </w:tc>
        <w:tc>
          <w:tcPr>
            <w:tcW w:w="1011" w:type="dxa"/>
            <w:tcBorders>
              <w:top w:val="single" w:sz="4" w:space="0" w:color="000000"/>
              <w:left w:val="single" w:sz="4" w:space="0" w:color="000000"/>
              <w:bottom w:val="single" w:sz="4" w:space="0" w:color="000000"/>
              <w:right w:val="single" w:sz="4" w:space="0" w:color="000000"/>
            </w:tcBorders>
            <w:vAlign w:val="center"/>
          </w:tcPr>
          <w:p w14:paraId="5F04895D" w14:textId="59528766"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4ADA2D48" w14:textId="77777777" w:rsidTr="00891BC1">
        <w:trPr>
          <w:trHeight w:val="386"/>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1A13CEA9" w14:textId="7EDC7AE4"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ENGL 204 or ENGL 208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BE052" w14:textId="761BDAE5"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680962BC" w14:textId="5540B03C"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ENGL 2TC or ENGL 225 </w:t>
            </w:r>
          </w:p>
        </w:tc>
        <w:tc>
          <w:tcPr>
            <w:tcW w:w="1011" w:type="dxa"/>
            <w:tcBorders>
              <w:top w:val="single" w:sz="4" w:space="0" w:color="000000"/>
              <w:left w:val="single" w:sz="4" w:space="0" w:color="000000"/>
              <w:bottom w:val="single" w:sz="4" w:space="0" w:color="000000"/>
              <w:right w:val="single" w:sz="4" w:space="0" w:color="000000"/>
            </w:tcBorders>
            <w:vAlign w:val="center"/>
          </w:tcPr>
          <w:p w14:paraId="4B1DA1EF" w14:textId="42DFB0A6"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33F51F5F"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2F080CBB" w14:textId="086FB98E"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HIST 202</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D3926" w14:textId="2615EF0B"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5BE65120" w14:textId="6F97814C"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HIST 153 (Required)</w:t>
            </w:r>
          </w:p>
        </w:tc>
        <w:tc>
          <w:tcPr>
            <w:tcW w:w="1011" w:type="dxa"/>
            <w:tcBorders>
              <w:top w:val="single" w:sz="4" w:space="0" w:color="000000"/>
              <w:left w:val="single" w:sz="4" w:space="0" w:color="000000"/>
              <w:bottom w:val="single" w:sz="4" w:space="0" w:color="000000"/>
              <w:right w:val="single" w:sz="4" w:space="0" w:color="000000"/>
            </w:tcBorders>
            <w:vAlign w:val="center"/>
          </w:tcPr>
          <w:p w14:paraId="2DC32F2A" w14:textId="4EC99922"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52B59AEF"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7C5B6FA0" w14:textId="64B0B23E"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SPAN 101 or GRMN 101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65438" w14:textId="142B4258"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6B69D55D" w14:textId="3CB4D219"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SPAN 101 or GER 101</w:t>
            </w:r>
          </w:p>
        </w:tc>
        <w:tc>
          <w:tcPr>
            <w:tcW w:w="1011" w:type="dxa"/>
            <w:tcBorders>
              <w:top w:val="single" w:sz="4" w:space="0" w:color="000000"/>
              <w:left w:val="single" w:sz="4" w:space="0" w:color="000000"/>
              <w:bottom w:val="single" w:sz="4" w:space="0" w:color="000000"/>
              <w:right w:val="single" w:sz="4" w:space="0" w:color="000000"/>
            </w:tcBorders>
            <w:vAlign w:val="center"/>
          </w:tcPr>
          <w:p w14:paraId="562B35A3" w14:textId="4272EA33"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32BF0106" w14:textId="77777777" w:rsidTr="00E2510C">
        <w:trPr>
          <w:trHeight w:val="350"/>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5DC1536E" w14:textId="50AD4CF4"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Free Elective</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A8D95" w14:textId="505CFE73"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1606792E" w14:textId="2D6EFCF2"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1011" w:type="dxa"/>
            <w:tcBorders>
              <w:top w:val="single" w:sz="4" w:space="0" w:color="000000"/>
              <w:left w:val="single" w:sz="4" w:space="0" w:color="000000"/>
              <w:bottom w:val="single" w:sz="4" w:space="0" w:color="000000"/>
              <w:right w:val="single" w:sz="4" w:space="0" w:color="000000"/>
            </w:tcBorders>
            <w:vAlign w:val="center"/>
          </w:tcPr>
          <w:p w14:paraId="11638A58" w14:textId="62B66E5E"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161E4C11" w14:textId="77777777" w:rsidTr="00B53F87">
        <w:trPr>
          <w:trHeight w:val="216"/>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64971FB7" w14:textId="348D110D" w:rsidR="00EE62BA" w:rsidRPr="003912A5" w:rsidRDefault="00EE62BA" w:rsidP="00EE62BA">
            <w:pPr>
              <w:tabs>
                <w:tab w:val="center" w:pos="2160"/>
                <w:tab w:val="center" w:pos="6930"/>
              </w:tabs>
              <w:jc w:val="right"/>
              <w:rPr>
                <w:rFonts w:ascii="Times New Roman" w:eastAsia="Times New Roman" w:hAnsi="Times New Roman" w:cs="Times New Roman"/>
                <w:sz w:val="20"/>
                <w:szCs w:val="20"/>
              </w:rPr>
            </w:pPr>
            <w:r w:rsidRPr="004C4590">
              <w:rPr>
                <w:rFonts w:ascii="Times New Roman" w:eastAsia="Times New Roman" w:hAnsi="Times New Roman" w:cs="Times New Roman"/>
                <w:b/>
                <w:sz w:val="20"/>
                <w:szCs w:val="20"/>
              </w:rPr>
              <w:t>TOTAL</w:t>
            </w:r>
          </w:p>
        </w:tc>
        <w:tc>
          <w:tcPr>
            <w:tcW w:w="1015" w:type="dxa"/>
            <w:tcBorders>
              <w:top w:val="single" w:sz="4" w:space="0" w:color="000000"/>
              <w:left w:val="single" w:sz="4" w:space="0" w:color="000000"/>
              <w:bottom w:val="single" w:sz="4" w:space="0" w:color="000000"/>
              <w:right w:val="single" w:sz="4" w:space="0" w:color="000000"/>
            </w:tcBorders>
            <w:vAlign w:val="center"/>
          </w:tcPr>
          <w:p w14:paraId="14A895D6" w14:textId="378A5877"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387" w:type="dxa"/>
            <w:tcBorders>
              <w:top w:val="single" w:sz="4" w:space="0" w:color="000000"/>
              <w:left w:val="single" w:sz="4" w:space="0" w:color="000000"/>
              <w:bottom w:val="single" w:sz="4" w:space="0" w:color="000000"/>
              <w:right w:val="single" w:sz="4" w:space="0" w:color="000000"/>
            </w:tcBorders>
            <w:vAlign w:val="center"/>
          </w:tcPr>
          <w:p w14:paraId="2288EADE" w14:textId="77777777"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79A6FBFF" w14:textId="65C28D68"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EE62BA" w:rsidRPr="007E369D" w14:paraId="24AFD32B" w14:textId="77777777" w:rsidTr="00E2510C">
        <w:trPr>
          <w:trHeight w:val="215"/>
          <w:jc w:val="center"/>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F0E9BA"/>
            <w:vAlign w:val="center"/>
          </w:tcPr>
          <w:p w14:paraId="2358E758" w14:textId="77777777"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sidRPr="00E2510C">
              <w:rPr>
                <w:rFonts w:ascii="Times New Roman" w:eastAsia="Times New Roman" w:hAnsi="Times New Roman" w:cs="Times New Roman"/>
                <w:color w:val="000000" w:themeColor="text1"/>
                <w:sz w:val="22"/>
                <w:szCs w:val="18"/>
              </w:rPr>
              <w:t>Year Two, 2</w:t>
            </w:r>
            <w:r w:rsidRPr="00E2510C">
              <w:rPr>
                <w:rFonts w:ascii="Times New Roman" w:eastAsia="Times New Roman" w:hAnsi="Times New Roman" w:cs="Times New Roman"/>
                <w:color w:val="000000" w:themeColor="text1"/>
                <w:sz w:val="22"/>
                <w:szCs w:val="18"/>
                <w:vertAlign w:val="superscript"/>
              </w:rPr>
              <w:t>nd</w:t>
            </w:r>
            <w:r w:rsidRPr="00E2510C">
              <w:rPr>
                <w:rFonts w:ascii="Times New Roman" w:eastAsia="Times New Roman" w:hAnsi="Times New Roman" w:cs="Times New Roman"/>
                <w:color w:val="000000" w:themeColor="text1"/>
                <w:sz w:val="22"/>
                <w:szCs w:val="18"/>
              </w:rPr>
              <w:t xml:space="preserve"> Semester</w:t>
            </w:r>
          </w:p>
        </w:tc>
      </w:tr>
      <w:tr w:rsidR="00EE62BA" w:rsidRPr="007E369D" w14:paraId="046043A7" w14:textId="77777777" w:rsidTr="00E2510C">
        <w:trPr>
          <w:trHeight w:val="377"/>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0844D4F1" w14:textId="6FA19F8C"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SPAN 102 or GRMN 102</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9DD7E" w14:textId="569F0A44"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36A3109A" w14:textId="42C2A3BA"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SPAN 102 or GER 102</w:t>
            </w:r>
          </w:p>
        </w:tc>
        <w:tc>
          <w:tcPr>
            <w:tcW w:w="1011" w:type="dxa"/>
            <w:tcBorders>
              <w:top w:val="single" w:sz="4" w:space="0" w:color="000000"/>
              <w:left w:val="single" w:sz="4" w:space="0" w:color="000000"/>
              <w:bottom w:val="single" w:sz="4" w:space="0" w:color="000000"/>
              <w:right w:val="single" w:sz="4" w:space="0" w:color="000000"/>
            </w:tcBorders>
            <w:vAlign w:val="center"/>
          </w:tcPr>
          <w:p w14:paraId="28C0B804" w14:textId="5532475D"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7A030C4D"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05C80EDA" w14:textId="0A700628"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Free Elective</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E7E09" w14:textId="17338393"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66660BFD" w14:textId="1C34A388"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1011" w:type="dxa"/>
            <w:tcBorders>
              <w:top w:val="single" w:sz="4" w:space="0" w:color="000000"/>
              <w:left w:val="single" w:sz="4" w:space="0" w:color="000000"/>
              <w:bottom w:val="single" w:sz="4" w:space="0" w:color="000000"/>
              <w:right w:val="single" w:sz="4" w:space="0" w:color="000000"/>
            </w:tcBorders>
            <w:vAlign w:val="center"/>
          </w:tcPr>
          <w:p w14:paraId="73E6D840" w14:textId="7F965A98"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397F83DE"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552267BE" w14:textId="33004CDD"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Restricted Electives</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C1E9" w14:textId="2D9179FA"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3305D1F9" w14:textId="0ABC16DC"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1011" w:type="dxa"/>
            <w:tcBorders>
              <w:top w:val="single" w:sz="4" w:space="0" w:color="000000"/>
              <w:left w:val="single" w:sz="4" w:space="0" w:color="000000"/>
              <w:bottom w:val="single" w:sz="4" w:space="0" w:color="000000"/>
              <w:right w:val="single" w:sz="4" w:space="0" w:color="000000"/>
            </w:tcBorders>
            <w:vAlign w:val="center"/>
          </w:tcPr>
          <w:p w14:paraId="01551E7E" w14:textId="655F1E28"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617B76FC"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29367669" w14:textId="0D14C977"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Restricted Electives</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96AEB" w14:textId="7181810A"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4C378BDE" w14:textId="6CC5B17D"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1011" w:type="dxa"/>
            <w:tcBorders>
              <w:top w:val="single" w:sz="4" w:space="0" w:color="000000"/>
              <w:left w:val="single" w:sz="4" w:space="0" w:color="000000"/>
              <w:bottom w:val="single" w:sz="4" w:space="0" w:color="000000"/>
              <w:right w:val="single" w:sz="4" w:space="0" w:color="000000"/>
            </w:tcBorders>
            <w:vAlign w:val="center"/>
          </w:tcPr>
          <w:p w14:paraId="09FD9CF7" w14:textId="10BA898B"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62BA" w:rsidRPr="007E369D" w14:paraId="7CF71B22"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45ECB85F" w14:textId="5F3B55BD"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Restricted Electives</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9F133" w14:textId="02550F00"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387" w:type="dxa"/>
            <w:tcBorders>
              <w:top w:val="single" w:sz="4" w:space="0" w:color="000000"/>
              <w:left w:val="single" w:sz="4" w:space="0" w:color="000000"/>
              <w:bottom w:val="single" w:sz="4" w:space="0" w:color="000000"/>
              <w:right w:val="single" w:sz="4" w:space="0" w:color="000000"/>
            </w:tcBorders>
            <w:vAlign w:val="center"/>
          </w:tcPr>
          <w:p w14:paraId="6C56FF73" w14:textId="11E5884E"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1011" w:type="dxa"/>
            <w:tcBorders>
              <w:top w:val="single" w:sz="4" w:space="0" w:color="000000"/>
              <w:left w:val="single" w:sz="4" w:space="0" w:color="000000"/>
              <w:bottom w:val="single" w:sz="4" w:space="0" w:color="000000"/>
              <w:right w:val="single" w:sz="4" w:space="0" w:color="000000"/>
            </w:tcBorders>
            <w:vAlign w:val="center"/>
          </w:tcPr>
          <w:p w14:paraId="6092DB62" w14:textId="2593EC31" w:rsidR="00EE62BA"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E62BA" w:rsidRPr="007E369D" w14:paraId="6F4E7EDF" w14:textId="77777777" w:rsidTr="00B53F87">
        <w:trPr>
          <w:trHeight w:val="216"/>
          <w:jc w:val="center"/>
        </w:trPr>
        <w:tc>
          <w:tcPr>
            <w:tcW w:w="4385" w:type="dxa"/>
            <w:tcBorders>
              <w:top w:val="single" w:sz="4" w:space="0" w:color="000000"/>
              <w:left w:val="single" w:sz="4" w:space="0" w:color="000000"/>
              <w:bottom w:val="single" w:sz="4" w:space="0" w:color="auto"/>
              <w:right w:val="single" w:sz="4" w:space="0" w:color="000000"/>
            </w:tcBorders>
            <w:vAlign w:val="center"/>
          </w:tcPr>
          <w:p w14:paraId="7C101B1B" w14:textId="38361FE0" w:rsidR="00EE62BA" w:rsidRPr="003912A5" w:rsidRDefault="00EE62BA" w:rsidP="00EE62BA">
            <w:pPr>
              <w:tabs>
                <w:tab w:val="center" w:pos="2160"/>
                <w:tab w:val="center" w:pos="6930"/>
              </w:tabs>
              <w:jc w:val="right"/>
              <w:rPr>
                <w:rFonts w:ascii="Times New Roman" w:eastAsia="Times New Roman" w:hAnsi="Times New Roman" w:cs="Times New Roman"/>
                <w:sz w:val="20"/>
                <w:szCs w:val="20"/>
              </w:rPr>
            </w:pPr>
            <w:r w:rsidRPr="004C4590">
              <w:rPr>
                <w:rFonts w:ascii="Times New Roman" w:eastAsia="Times New Roman" w:hAnsi="Times New Roman" w:cs="Times New Roman"/>
                <w:b/>
                <w:sz w:val="20"/>
                <w:szCs w:val="20"/>
              </w:rPr>
              <w:t>TOTAL</w:t>
            </w:r>
          </w:p>
        </w:tc>
        <w:tc>
          <w:tcPr>
            <w:tcW w:w="1015" w:type="dxa"/>
            <w:tcBorders>
              <w:top w:val="single" w:sz="4" w:space="0" w:color="000000"/>
              <w:left w:val="single" w:sz="4" w:space="0" w:color="000000"/>
              <w:bottom w:val="single" w:sz="4" w:space="0" w:color="auto"/>
              <w:right w:val="single" w:sz="4" w:space="0" w:color="000000"/>
            </w:tcBorders>
            <w:vAlign w:val="center"/>
          </w:tcPr>
          <w:p w14:paraId="10ECD8EB" w14:textId="16BC8B16"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4387" w:type="dxa"/>
            <w:tcBorders>
              <w:top w:val="single" w:sz="4" w:space="0" w:color="000000"/>
              <w:left w:val="single" w:sz="4" w:space="0" w:color="000000"/>
              <w:bottom w:val="single" w:sz="4" w:space="0" w:color="auto"/>
              <w:right w:val="single" w:sz="4" w:space="0" w:color="000000"/>
            </w:tcBorders>
            <w:vAlign w:val="center"/>
          </w:tcPr>
          <w:p w14:paraId="694A5775" w14:textId="77777777"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p>
        </w:tc>
        <w:tc>
          <w:tcPr>
            <w:tcW w:w="1011" w:type="dxa"/>
            <w:tcBorders>
              <w:top w:val="single" w:sz="4" w:space="0" w:color="000000"/>
              <w:left w:val="single" w:sz="4" w:space="0" w:color="000000"/>
              <w:bottom w:val="single" w:sz="4" w:space="0" w:color="auto"/>
              <w:right w:val="single" w:sz="4" w:space="0" w:color="000000"/>
            </w:tcBorders>
            <w:vAlign w:val="center"/>
          </w:tcPr>
          <w:p w14:paraId="640A0429" w14:textId="14507229" w:rsidR="00EE62BA" w:rsidRPr="003912A5" w:rsidRDefault="00EE62BA" w:rsidP="00EE62BA">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bl>
    <w:tbl>
      <w:tblPr>
        <w:tblpPr w:leftFromText="180" w:rightFromText="180" w:vertAnchor="text" w:horzAnchor="page" w:tblpX="796" w:tblpY="-344"/>
        <w:tblW w:w="10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5"/>
        <w:gridCol w:w="724"/>
        <w:gridCol w:w="4387"/>
        <w:gridCol w:w="19"/>
        <w:gridCol w:w="993"/>
      </w:tblGrid>
      <w:tr w:rsidR="00E2510C" w:rsidRPr="007800E8" w14:paraId="509AAD0C" w14:textId="77777777" w:rsidTr="00D27DBB">
        <w:trPr>
          <w:trHeight w:val="512"/>
        </w:trPr>
        <w:tc>
          <w:tcPr>
            <w:tcW w:w="10798" w:type="dxa"/>
            <w:gridSpan w:val="5"/>
            <w:tcBorders>
              <w:top w:val="single" w:sz="4" w:space="0" w:color="000000"/>
              <w:left w:val="single" w:sz="4" w:space="0" w:color="000000"/>
              <w:bottom w:val="single" w:sz="4" w:space="0" w:color="000000"/>
            </w:tcBorders>
            <w:shd w:val="clear" w:color="auto" w:fill="002060"/>
            <w:vAlign w:val="center"/>
          </w:tcPr>
          <w:p w14:paraId="142AFF8E" w14:textId="46789E9B" w:rsidR="00E2510C" w:rsidRPr="004C4590" w:rsidRDefault="003029EF" w:rsidP="00E2510C">
            <w:pPr>
              <w:jc w:val="center"/>
            </w:pPr>
            <w:r w:rsidRPr="004C4590">
              <w:rPr>
                <w:rFonts w:ascii="Cambria" w:eastAsia="MS Mincho" w:hAnsi="Cambria" w:cs="Times New Roman"/>
                <w:b/>
                <w:color w:val="FFFFFF" w:themeColor="background1"/>
                <w:sz w:val="28"/>
                <w:szCs w:val="28"/>
              </w:rPr>
              <w:lastRenderedPageBreak/>
              <w:t>West Virgin</w:t>
            </w:r>
            <w:r>
              <w:rPr>
                <w:rFonts w:ascii="Cambria" w:eastAsia="MS Mincho" w:hAnsi="Cambria" w:cs="Times New Roman"/>
                <w:b/>
                <w:color w:val="FFFFFF" w:themeColor="background1"/>
                <w:sz w:val="28"/>
                <w:szCs w:val="28"/>
              </w:rPr>
              <w:t>i</w:t>
            </w:r>
            <w:r w:rsidRPr="004C4590">
              <w:rPr>
                <w:rFonts w:ascii="Cambria" w:eastAsia="MS Mincho" w:hAnsi="Cambria" w:cs="Times New Roman"/>
                <w:b/>
                <w:color w:val="FFFFFF" w:themeColor="background1"/>
                <w:sz w:val="28"/>
                <w:szCs w:val="28"/>
              </w:rPr>
              <w:t>a University</w:t>
            </w:r>
          </w:p>
        </w:tc>
      </w:tr>
      <w:tr w:rsidR="007E2B58" w:rsidRPr="007800E8" w14:paraId="36FF79B1" w14:textId="77777777" w:rsidTr="003029EF">
        <w:trPr>
          <w:trHeight w:val="278"/>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F0E9BA"/>
            <w:vAlign w:val="center"/>
          </w:tcPr>
          <w:p w14:paraId="6B724DA3" w14:textId="0050BF2F" w:rsidR="007E2B58" w:rsidRDefault="007E2B58" w:rsidP="007E2B58">
            <w:pPr>
              <w:tabs>
                <w:tab w:val="center" w:pos="2160"/>
                <w:tab w:val="center" w:pos="6930"/>
              </w:tabs>
              <w:jc w:val="center"/>
              <w:rPr>
                <w:rFonts w:ascii="Times New Roman" w:eastAsia="Times New Roman" w:hAnsi="Times New Roman" w:cs="Times New Roman"/>
              </w:rPr>
            </w:pPr>
            <w:r w:rsidRPr="00A522A0">
              <w:rPr>
                <w:rFonts w:ascii="Times New Roman" w:eastAsia="Times New Roman" w:hAnsi="Times New Roman" w:cs="Times New Roman"/>
                <w:sz w:val="22"/>
                <w:szCs w:val="22"/>
              </w:rPr>
              <w:t>Summer Session Online</w:t>
            </w:r>
          </w:p>
        </w:tc>
        <w:tc>
          <w:tcPr>
            <w:tcW w:w="4406" w:type="dxa"/>
            <w:gridSpan w:val="2"/>
            <w:shd w:val="clear" w:color="auto" w:fill="auto"/>
            <w:vAlign w:val="center"/>
          </w:tcPr>
          <w:p w14:paraId="47912BEC" w14:textId="50CCE722" w:rsidR="007E2B58" w:rsidRPr="00EC4E04" w:rsidRDefault="004C4E06" w:rsidP="007E2B58">
            <w:pPr>
              <w:jc w:val="center"/>
              <w:rPr>
                <w:rFonts w:ascii="Times New Roman" w:eastAsia="Times New Roman" w:hAnsi="Times New Roman" w:cs="Times New Roman"/>
                <w:highlight w:val="yellow"/>
              </w:rPr>
            </w:pPr>
            <w:r w:rsidRPr="000D4DA0">
              <w:rPr>
                <w:rFonts w:ascii="Times New Roman" w:eastAsia="Times New Roman" w:hAnsi="Times New Roman" w:cs="Times New Roman"/>
                <w:sz w:val="20"/>
                <w:szCs w:val="20"/>
              </w:rPr>
              <w:t>*MDIA 215 (if offer</w:t>
            </w:r>
            <w:r w:rsidR="000D4DA0" w:rsidRPr="000D4DA0">
              <w:rPr>
                <w:rFonts w:ascii="Times New Roman" w:eastAsia="Times New Roman" w:hAnsi="Times New Roman" w:cs="Times New Roman"/>
                <w:sz w:val="20"/>
                <w:szCs w:val="20"/>
              </w:rPr>
              <w:t>ed</w:t>
            </w:r>
            <w:r w:rsidRPr="000D4DA0">
              <w:rPr>
                <w:rFonts w:ascii="Times New Roman" w:eastAsia="Times New Roman" w:hAnsi="Times New Roman" w:cs="Times New Roman"/>
                <w:sz w:val="20"/>
                <w:szCs w:val="20"/>
              </w:rPr>
              <w:t>)</w:t>
            </w:r>
          </w:p>
        </w:tc>
        <w:tc>
          <w:tcPr>
            <w:tcW w:w="993" w:type="dxa"/>
            <w:shd w:val="clear" w:color="auto" w:fill="auto"/>
            <w:vAlign w:val="center"/>
          </w:tcPr>
          <w:p w14:paraId="1B195C87" w14:textId="2E97A871" w:rsidR="007E2B58" w:rsidRDefault="000D4DA0" w:rsidP="007E2B58">
            <w:pPr>
              <w:jc w:val="center"/>
              <w:rPr>
                <w:rFonts w:ascii="Times New Roman" w:eastAsia="Times New Roman" w:hAnsi="Times New Roman" w:cs="Times New Roman"/>
              </w:rPr>
            </w:pPr>
            <w:r>
              <w:rPr>
                <w:rFonts w:ascii="Times New Roman" w:eastAsia="Times New Roman" w:hAnsi="Times New Roman" w:cs="Times New Roman"/>
                <w:sz w:val="20"/>
                <w:szCs w:val="20"/>
              </w:rPr>
              <w:t>0-</w:t>
            </w:r>
            <w:r w:rsidR="004C4E06" w:rsidRPr="004C4E06">
              <w:rPr>
                <w:rFonts w:ascii="Times New Roman" w:eastAsia="Times New Roman" w:hAnsi="Times New Roman" w:cs="Times New Roman"/>
                <w:sz w:val="20"/>
                <w:szCs w:val="20"/>
              </w:rPr>
              <w:t>3</w:t>
            </w:r>
          </w:p>
        </w:tc>
      </w:tr>
      <w:tr w:rsidR="007E2B58" w:rsidRPr="007800E8" w14:paraId="4F7D7A77" w14:textId="77777777" w:rsidTr="003029EF">
        <w:trPr>
          <w:trHeight w:val="260"/>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F0E9BA"/>
            <w:vAlign w:val="center"/>
          </w:tcPr>
          <w:p w14:paraId="58ED839E" w14:textId="77777777" w:rsidR="007E2B58" w:rsidRPr="003029EF" w:rsidRDefault="007E2B58" w:rsidP="007E2B58">
            <w:pPr>
              <w:tabs>
                <w:tab w:val="center" w:pos="2160"/>
                <w:tab w:val="center" w:pos="6930"/>
              </w:tabs>
              <w:jc w:val="center"/>
              <w:rPr>
                <w:rFonts w:ascii="Times New Roman" w:eastAsia="Times New Roman" w:hAnsi="Times New Roman" w:cs="Times New Roman"/>
                <w:sz w:val="22"/>
                <w:szCs w:val="22"/>
              </w:rPr>
            </w:pPr>
            <w:r w:rsidRPr="003029EF">
              <w:rPr>
                <w:rFonts w:ascii="Times New Roman" w:eastAsia="Times New Roman" w:hAnsi="Times New Roman" w:cs="Times New Roman"/>
                <w:sz w:val="22"/>
                <w:szCs w:val="22"/>
              </w:rPr>
              <w:t>Year Three, 1</w:t>
            </w:r>
            <w:r w:rsidRPr="003029EF">
              <w:rPr>
                <w:rFonts w:ascii="Times New Roman" w:eastAsia="Times New Roman" w:hAnsi="Times New Roman" w:cs="Times New Roman"/>
                <w:sz w:val="22"/>
                <w:szCs w:val="22"/>
                <w:vertAlign w:val="superscript"/>
              </w:rPr>
              <w:t>st</w:t>
            </w:r>
            <w:r w:rsidRPr="003029EF">
              <w:rPr>
                <w:rFonts w:ascii="Times New Roman" w:eastAsia="Times New Roman" w:hAnsi="Times New Roman" w:cs="Times New Roman"/>
                <w:sz w:val="22"/>
                <w:szCs w:val="22"/>
              </w:rPr>
              <w:t xml:space="preserve"> Semester</w:t>
            </w:r>
          </w:p>
        </w:tc>
        <w:tc>
          <w:tcPr>
            <w:tcW w:w="5399" w:type="dxa"/>
            <w:gridSpan w:val="3"/>
            <w:shd w:val="clear" w:color="auto" w:fill="F0E9BA"/>
            <w:vAlign w:val="center"/>
          </w:tcPr>
          <w:p w14:paraId="2ADF3192" w14:textId="77777777" w:rsidR="007E2B58" w:rsidRPr="003029EF" w:rsidRDefault="007E2B58" w:rsidP="007E2B58">
            <w:pPr>
              <w:jc w:val="center"/>
              <w:rPr>
                <w:rFonts w:ascii="Times New Roman" w:eastAsia="Times New Roman" w:hAnsi="Times New Roman" w:cs="Times New Roman"/>
                <w:sz w:val="22"/>
                <w:szCs w:val="22"/>
              </w:rPr>
            </w:pPr>
            <w:r w:rsidRPr="003029EF">
              <w:rPr>
                <w:rFonts w:ascii="Times New Roman" w:eastAsia="Times New Roman" w:hAnsi="Times New Roman" w:cs="Times New Roman"/>
                <w:sz w:val="22"/>
                <w:szCs w:val="22"/>
              </w:rPr>
              <w:t>Year Three, 2</w:t>
            </w:r>
            <w:r w:rsidRPr="003029EF">
              <w:rPr>
                <w:rFonts w:ascii="Times New Roman" w:eastAsia="Times New Roman" w:hAnsi="Times New Roman" w:cs="Times New Roman"/>
                <w:sz w:val="22"/>
                <w:szCs w:val="22"/>
                <w:vertAlign w:val="superscript"/>
              </w:rPr>
              <w:t>nd</w:t>
            </w:r>
            <w:r w:rsidRPr="003029EF">
              <w:rPr>
                <w:rFonts w:ascii="Times New Roman" w:eastAsia="Times New Roman" w:hAnsi="Times New Roman" w:cs="Times New Roman"/>
                <w:sz w:val="22"/>
                <w:szCs w:val="22"/>
              </w:rPr>
              <w:t xml:space="preserve"> Semester</w:t>
            </w:r>
          </w:p>
        </w:tc>
      </w:tr>
      <w:tr w:rsidR="007E2B58" w:rsidRPr="007800E8" w14:paraId="00C9340F" w14:textId="77777777" w:rsidTr="00497BFA">
        <w:trPr>
          <w:trHeight w:val="350"/>
        </w:trPr>
        <w:tc>
          <w:tcPr>
            <w:tcW w:w="4675" w:type="dxa"/>
            <w:tcBorders>
              <w:top w:val="single" w:sz="4" w:space="0" w:color="000000"/>
              <w:left w:val="single" w:sz="4" w:space="0" w:color="000000"/>
              <w:bottom w:val="single" w:sz="4" w:space="0" w:color="000000"/>
              <w:right w:val="single" w:sz="4" w:space="0" w:color="000000"/>
            </w:tcBorders>
            <w:vAlign w:val="center"/>
          </w:tcPr>
          <w:p w14:paraId="1BD00B90" w14:textId="1CED5254" w:rsidR="007E2B58" w:rsidRPr="000D4DA0" w:rsidRDefault="007E2B58" w:rsidP="007E2B58">
            <w:pPr>
              <w:tabs>
                <w:tab w:val="center" w:pos="2160"/>
                <w:tab w:val="center" w:pos="6930"/>
              </w:tabs>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MDIA 101</w:t>
            </w:r>
          </w:p>
        </w:tc>
        <w:tc>
          <w:tcPr>
            <w:tcW w:w="724" w:type="dxa"/>
            <w:tcBorders>
              <w:top w:val="single" w:sz="4" w:space="0" w:color="000000"/>
              <w:left w:val="single" w:sz="4" w:space="0" w:color="000000"/>
              <w:bottom w:val="single" w:sz="4" w:space="0" w:color="000000"/>
              <w:right w:val="single" w:sz="4" w:space="0" w:color="000000"/>
            </w:tcBorders>
            <w:vAlign w:val="center"/>
          </w:tcPr>
          <w:p w14:paraId="17584F1C" w14:textId="508A6CC0" w:rsidR="007E2B58" w:rsidRPr="000D4DA0" w:rsidRDefault="007E2B58" w:rsidP="007E2B58">
            <w:pPr>
              <w:tabs>
                <w:tab w:val="center" w:pos="2160"/>
                <w:tab w:val="center" w:pos="6930"/>
              </w:tabs>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3</w:t>
            </w:r>
          </w:p>
        </w:tc>
        <w:tc>
          <w:tcPr>
            <w:tcW w:w="4387" w:type="dxa"/>
            <w:vAlign w:val="center"/>
          </w:tcPr>
          <w:p w14:paraId="31DF96B3" w14:textId="0FF93820" w:rsidR="007E2B58" w:rsidRPr="000D4DA0" w:rsidRDefault="007E2B58" w:rsidP="007E2B58">
            <w:pPr>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ADV 315 or PR 324 (</w:t>
            </w:r>
            <w:proofErr w:type="spellStart"/>
            <w:r w:rsidRPr="000D4DA0">
              <w:rPr>
                <w:rFonts w:ascii="Times New Roman" w:eastAsia="Times New Roman" w:hAnsi="Times New Roman" w:cs="Times New Roman"/>
                <w:sz w:val="20"/>
                <w:szCs w:val="20"/>
              </w:rPr>
              <w:t>AoE</w:t>
            </w:r>
            <w:proofErr w:type="spellEnd"/>
            <w:r w:rsidRPr="000D4DA0">
              <w:rPr>
                <w:rFonts w:ascii="Times New Roman" w:eastAsia="Times New Roman" w:hAnsi="Times New Roman" w:cs="Times New Roman"/>
                <w:sz w:val="20"/>
                <w:szCs w:val="20"/>
              </w:rPr>
              <w:t xml:space="preserve"> Elective 1)</w:t>
            </w:r>
          </w:p>
        </w:tc>
        <w:tc>
          <w:tcPr>
            <w:tcW w:w="1012" w:type="dxa"/>
            <w:gridSpan w:val="2"/>
            <w:vAlign w:val="center"/>
          </w:tcPr>
          <w:p w14:paraId="69A52D56" w14:textId="35A1F8C2" w:rsidR="007E2B58" w:rsidRPr="000F3045" w:rsidRDefault="007E2B58" w:rsidP="007E2B5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4E06" w:rsidRPr="007800E8" w14:paraId="22E0A64C" w14:textId="77777777" w:rsidTr="00497BFA">
        <w:trPr>
          <w:trHeight w:val="350"/>
        </w:trPr>
        <w:tc>
          <w:tcPr>
            <w:tcW w:w="4675" w:type="dxa"/>
            <w:tcBorders>
              <w:top w:val="single" w:sz="4" w:space="0" w:color="000000"/>
              <w:left w:val="single" w:sz="4" w:space="0" w:color="000000"/>
              <w:bottom w:val="single" w:sz="4" w:space="0" w:color="000000"/>
              <w:right w:val="single" w:sz="4" w:space="0" w:color="000000"/>
            </w:tcBorders>
            <w:vAlign w:val="center"/>
          </w:tcPr>
          <w:p w14:paraId="41DEC192" w14:textId="595232CE" w:rsidR="004C4E06" w:rsidRPr="000D4DA0" w:rsidRDefault="004C4E06" w:rsidP="004C4E06">
            <w:pPr>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*MDIA 215 (</w:t>
            </w:r>
            <w:r w:rsidR="000D4DA0">
              <w:rPr>
                <w:rFonts w:ascii="Times New Roman" w:eastAsia="Times New Roman" w:hAnsi="Times New Roman" w:cs="Times New Roman"/>
                <w:sz w:val="20"/>
                <w:szCs w:val="20"/>
              </w:rPr>
              <w:t xml:space="preserve">if not taken in the </w:t>
            </w:r>
            <w:r w:rsidR="00EF0327">
              <w:rPr>
                <w:rFonts w:ascii="Times New Roman" w:eastAsia="Times New Roman" w:hAnsi="Times New Roman" w:cs="Times New Roman"/>
                <w:sz w:val="20"/>
                <w:szCs w:val="20"/>
              </w:rPr>
              <w:t>s</w:t>
            </w:r>
            <w:r w:rsidR="000D4DA0">
              <w:rPr>
                <w:rFonts w:ascii="Times New Roman" w:eastAsia="Times New Roman" w:hAnsi="Times New Roman" w:cs="Times New Roman"/>
                <w:sz w:val="20"/>
                <w:szCs w:val="20"/>
              </w:rPr>
              <w:t>ummer</w:t>
            </w:r>
            <w:r w:rsidRPr="000D4DA0">
              <w:rPr>
                <w:rFonts w:ascii="Times New Roman" w:eastAsia="Times New Roman" w:hAnsi="Times New Roman" w:cs="Times New Roman"/>
                <w:sz w:val="20"/>
                <w:szCs w:val="20"/>
              </w:rPr>
              <w:t>)</w:t>
            </w:r>
            <w:r w:rsidR="00162588">
              <w:rPr>
                <w:rFonts w:ascii="Times New Roman" w:eastAsia="Times New Roman" w:hAnsi="Times New Roman" w:cs="Times New Roman"/>
                <w:sz w:val="20"/>
                <w:szCs w:val="20"/>
              </w:rPr>
              <w:t xml:space="preserve"> or ECON 200</w:t>
            </w:r>
          </w:p>
        </w:tc>
        <w:tc>
          <w:tcPr>
            <w:tcW w:w="724" w:type="dxa"/>
            <w:tcBorders>
              <w:top w:val="single" w:sz="4" w:space="0" w:color="000000"/>
              <w:left w:val="single" w:sz="4" w:space="0" w:color="000000"/>
              <w:bottom w:val="single" w:sz="4" w:space="0" w:color="000000"/>
              <w:right w:val="single" w:sz="4" w:space="0" w:color="000000"/>
            </w:tcBorders>
            <w:vAlign w:val="center"/>
          </w:tcPr>
          <w:p w14:paraId="19B4D8A2" w14:textId="40324E93" w:rsidR="004C4E06" w:rsidRPr="000D4DA0" w:rsidRDefault="004C4E06" w:rsidP="004C4E06">
            <w:pPr>
              <w:tabs>
                <w:tab w:val="center" w:pos="2160"/>
                <w:tab w:val="center" w:pos="6930"/>
              </w:tabs>
              <w:jc w:val="center"/>
              <w:rPr>
                <w:rFonts w:ascii="Times New Roman" w:eastAsia="Times New Roman" w:hAnsi="Times New Roman" w:cs="Times New Roman"/>
                <w:sz w:val="20"/>
                <w:szCs w:val="20"/>
              </w:rPr>
            </w:pPr>
            <w:r w:rsidRPr="000D4DA0">
              <w:rPr>
                <w:rFonts w:ascii="Times New Roman" w:hAnsi="Times New Roman" w:cs="Times New Roman"/>
                <w:sz w:val="20"/>
                <w:szCs w:val="20"/>
              </w:rPr>
              <w:t>3</w:t>
            </w:r>
          </w:p>
        </w:tc>
        <w:tc>
          <w:tcPr>
            <w:tcW w:w="4387" w:type="dxa"/>
            <w:vAlign w:val="center"/>
          </w:tcPr>
          <w:p w14:paraId="49E76E95" w14:textId="66EACB1C" w:rsidR="004C4E06" w:rsidRPr="000D4DA0" w:rsidRDefault="004C4E06" w:rsidP="004C4E06">
            <w:pPr>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 xml:space="preserve"> ADV Elective or PR 319 (</w:t>
            </w:r>
            <w:proofErr w:type="spellStart"/>
            <w:r w:rsidRPr="000D4DA0">
              <w:rPr>
                <w:rFonts w:ascii="Times New Roman" w:eastAsia="Times New Roman" w:hAnsi="Times New Roman" w:cs="Times New Roman"/>
                <w:sz w:val="20"/>
                <w:szCs w:val="20"/>
              </w:rPr>
              <w:t>AoE</w:t>
            </w:r>
            <w:proofErr w:type="spellEnd"/>
            <w:r w:rsidRPr="000D4DA0">
              <w:rPr>
                <w:rFonts w:ascii="Times New Roman" w:eastAsia="Times New Roman" w:hAnsi="Times New Roman" w:cs="Times New Roman"/>
                <w:sz w:val="20"/>
                <w:szCs w:val="20"/>
              </w:rPr>
              <w:t xml:space="preserve"> Elective 2) </w:t>
            </w:r>
          </w:p>
        </w:tc>
        <w:tc>
          <w:tcPr>
            <w:tcW w:w="1012" w:type="dxa"/>
            <w:gridSpan w:val="2"/>
            <w:vAlign w:val="center"/>
          </w:tcPr>
          <w:p w14:paraId="4E8A18A7" w14:textId="77F98E1C" w:rsidR="004C4E06" w:rsidRPr="000F3045" w:rsidRDefault="004C4E06" w:rsidP="004C4E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4E06" w:rsidRPr="007800E8" w14:paraId="4B24B424" w14:textId="77777777" w:rsidTr="00497BFA">
        <w:trPr>
          <w:trHeight w:val="350"/>
        </w:trPr>
        <w:tc>
          <w:tcPr>
            <w:tcW w:w="4675" w:type="dxa"/>
            <w:tcBorders>
              <w:top w:val="single" w:sz="4" w:space="0" w:color="000000"/>
              <w:left w:val="single" w:sz="4" w:space="0" w:color="000000"/>
              <w:bottom w:val="single" w:sz="4" w:space="0" w:color="000000"/>
              <w:right w:val="single" w:sz="4" w:space="0" w:color="000000"/>
            </w:tcBorders>
            <w:vAlign w:val="center"/>
          </w:tcPr>
          <w:p w14:paraId="1F586D1B" w14:textId="18155439" w:rsidR="004C4E06" w:rsidRPr="000D4DA0" w:rsidRDefault="004C4E06" w:rsidP="004C4E06">
            <w:pPr>
              <w:tabs>
                <w:tab w:val="center" w:pos="2160"/>
                <w:tab w:val="center" w:pos="6930"/>
              </w:tabs>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 xml:space="preserve">MDIA 225 </w:t>
            </w:r>
          </w:p>
        </w:tc>
        <w:tc>
          <w:tcPr>
            <w:tcW w:w="724" w:type="dxa"/>
            <w:tcBorders>
              <w:top w:val="single" w:sz="4" w:space="0" w:color="000000"/>
              <w:left w:val="single" w:sz="4" w:space="0" w:color="000000"/>
              <w:bottom w:val="single" w:sz="4" w:space="0" w:color="000000"/>
              <w:right w:val="single" w:sz="4" w:space="0" w:color="000000"/>
            </w:tcBorders>
            <w:vAlign w:val="center"/>
          </w:tcPr>
          <w:p w14:paraId="1E5E60D4" w14:textId="054CDB70" w:rsidR="004C4E06" w:rsidRPr="000D4DA0" w:rsidRDefault="004C4E06" w:rsidP="004C4E06">
            <w:pPr>
              <w:tabs>
                <w:tab w:val="center" w:pos="2160"/>
                <w:tab w:val="center" w:pos="6930"/>
              </w:tabs>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3</w:t>
            </w:r>
          </w:p>
        </w:tc>
        <w:tc>
          <w:tcPr>
            <w:tcW w:w="4387" w:type="dxa"/>
            <w:vAlign w:val="center"/>
          </w:tcPr>
          <w:p w14:paraId="25B56B73" w14:textId="41A8CA1C" w:rsidR="004C4E06" w:rsidRPr="000D4DA0" w:rsidRDefault="004C4E06" w:rsidP="004C4E06">
            <w:pPr>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MDIA 328</w:t>
            </w:r>
          </w:p>
        </w:tc>
        <w:tc>
          <w:tcPr>
            <w:tcW w:w="1012" w:type="dxa"/>
            <w:gridSpan w:val="2"/>
            <w:vAlign w:val="center"/>
          </w:tcPr>
          <w:p w14:paraId="3BE7EABA" w14:textId="5958D321" w:rsidR="004C4E06" w:rsidRPr="000F3045" w:rsidRDefault="004C4E06" w:rsidP="004C4E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4E06" w:rsidRPr="007800E8" w14:paraId="039D374A" w14:textId="77777777" w:rsidTr="00497BFA">
        <w:trPr>
          <w:trHeight w:val="350"/>
        </w:trPr>
        <w:tc>
          <w:tcPr>
            <w:tcW w:w="4675" w:type="dxa"/>
            <w:tcBorders>
              <w:top w:val="single" w:sz="4" w:space="0" w:color="000000"/>
              <w:left w:val="single" w:sz="4" w:space="0" w:color="000000"/>
              <w:bottom w:val="single" w:sz="4" w:space="0" w:color="000000"/>
              <w:right w:val="single" w:sz="4" w:space="0" w:color="000000"/>
            </w:tcBorders>
            <w:vAlign w:val="center"/>
          </w:tcPr>
          <w:p w14:paraId="5A1FA95C" w14:textId="045F612F" w:rsidR="004C4E06" w:rsidRPr="000D4DA0" w:rsidRDefault="004C4E06" w:rsidP="004C4E06">
            <w:pPr>
              <w:tabs>
                <w:tab w:val="center" w:pos="2160"/>
                <w:tab w:val="center" w:pos="6930"/>
              </w:tabs>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ADPR 215</w:t>
            </w:r>
          </w:p>
        </w:tc>
        <w:tc>
          <w:tcPr>
            <w:tcW w:w="724" w:type="dxa"/>
            <w:tcBorders>
              <w:top w:val="single" w:sz="4" w:space="0" w:color="000000"/>
              <w:left w:val="single" w:sz="4" w:space="0" w:color="000000"/>
              <w:bottom w:val="single" w:sz="4" w:space="0" w:color="000000"/>
              <w:right w:val="single" w:sz="4" w:space="0" w:color="000000"/>
            </w:tcBorders>
            <w:vAlign w:val="center"/>
          </w:tcPr>
          <w:p w14:paraId="0BB117ED" w14:textId="5A2003F1" w:rsidR="004C4E06" w:rsidRPr="000D4DA0" w:rsidRDefault="004C4E06" w:rsidP="004C4E06">
            <w:pPr>
              <w:tabs>
                <w:tab w:val="center" w:pos="2160"/>
                <w:tab w:val="center" w:pos="6930"/>
              </w:tabs>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3</w:t>
            </w:r>
          </w:p>
        </w:tc>
        <w:tc>
          <w:tcPr>
            <w:tcW w:w="4387" w:type="dxa"/>
            <w:vAlign w:val="center"/>
          </w:tcPr>
          <w:p w14:paraId="23EF88FC" w14:textId="4F840B18" w:rsidR="004C4E06" w:rsidRPr="000D4DA0" w:rsidRDefault="004C4E06" w:rsidP="004C4E06">
            <w:pPr>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ECON 200</w:t>
            </w:r>
            <w:r w:rsidR="00162588">
              <w:rPr>
                <w:rFonts w:ascii="Times New Roman" w:eastAsia="Times New Roman" w:hAnsi="Times New Roman" w:cs="Times New Roman"/>
                <w:sz w:val="20"/>
                <w:szCs w:val="20"/>
              </w:rPr>
              <w:t xml:space="preserve"> or General Elective</w:t>
            </w:r>
          </w:p>
        </w:tc>
        <w:tc>
          <w:tcPr>
            <w:tcW w:w="1012" w:type="dxa"/>
            <w:gridSpan w:val="2"/>
            <w:vAlign w:val="center"/>
          </w:tcPr>
          <w:p w14:paraId="3766F3A1" w14:textId="4CE7A19E" w:rsidR="004C4E06" w:rsidRPr="000F3045" w:rsidRDefault="004C4E06" w:rsidP="004C4E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4E06" w:rsidRPr="007800E8" w14:paraId="0781DA0D" w14:textId="77777777" w:rsidTr="00497BFA">
        <w:trPr>
          <w:trHeight w:val="350"/>
        </w:trPr>
        <w:tc>
          <w:tcPr>
            <w:tcW w:w="4675" w:type="dxa"/>
            <w:tcBorders>
              <w:top w:val="single" w:sz="4" w:space="0" w:color="000000"/>
              <w:left w:val="single" w:sz="4" w:space="0" w:color="000000"/>
              <w:bottom w:val="single" w:sz="4" w:space="0" w:color="000000"/>
              <w:right w:val="single" w:sz="4" w:space="0" w:color="000000"/>
            </w:tcBorders>
            <w:vAlign w:val="center"/>
          </w:tcPr>
          <w:p w14:paraId="415ED684" w14:textId="76F78368" w:rsidR="004C4E06" w:rsidRPr="000D4DA0" w:rsidRDefault="004C4E06" w:rsidP="004C4E06">
            <w:pPr>
              <w:tabs>
                <w:tab w:val="center" w:pos="2160"/>
                <w:tab w:val="center" w:pos="6930"/>
              </w:tabs>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Minor Course (1)</w:t>
            </w:r>
          </w:p>
        </w:tc>
        <w:tc>
          <w:tcPr>
            <w:tcW w:w="724" w:type="dxa"/>
            <w:tcBorders>
              <w:top w:val="single" w:sz="4" w:space="0" w:color="000000"/>
              <w:left w:val="single" w:sz="4" w:space="0" w:color="000000"/>
              <w:bottom w:val="single" w:sz="4" w:space="0" w:color="000000"/>
              <w:right w:val="single" w:sz="4" w:space="0" w:color="000000"/>
            </w:tcBorders>
            <w:vAlign w:val="center"/>
          </w:tcPr>
          <w:p w14:paraId="6E586E7A" w14:textId="12D99BA5" w:rsidR="004C4E06" w:rsidRPr="000D4DA0" w:rsidRDefault="004C4E06" w:rsidP="004C4E06">
            <w:pPr>
              <w:tabs>
                <w:tab w:val="center" w:pos="2160"/>
                <w:tab w:val="center" w:pos="6930"/>
              </w:tabs>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3</w:t>
            </w:r>
          </w:p>
        </w:tc>
        <w:tc>
          <w:tcPr>
            <w:tcW w:w="4387" w:type="dxa"/>
            <w:vAlign w:val="center"/>
          </w:tcPr>
          <w:p w14:paraId="51932712" w14:textId="003D5BB1" w:rsidR="004C4E06" w:rsidRPr="000D4DA0" w:rsidRDefault="004C4E06" w:rsidP="004C4E06">
            <w:pPr>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Minor Course (2)</w:t>
            </w:r>
          </w:p>
        </w:tc>
        <w:tc>
          <w:tcPr>
            <w:tcW w:w="1012" w:type="dxa"/>
            <w:gridSpan w:val="2"/>
            <w:vAlign w:val="center"/>
          </w:tcPr>
          <w:p w14:paraId="154EB4FC" w14:textId="4CF3416F" w:rsidR="004C4E06" w:rsidRPr="000F3045" w:rsidRDefault="004C4E06" w:rsidP="004C4E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4E06" w:rsidRPr="007800E8" w14:paraId="644EBBC6" w14:textId="77777777" w:rsidTr="00497BFA">
        <w:trPr>
          <w:trHeight w:val="278"/>
        </w:trPr>
        <w:tc>
          <w:tcPr>
            <w:tcW w:w="4675" w:type="dxa"/>
            <w:tcBorders>
              <w:top w:val="single" w:sz="4" w:space="0" w:color="000000"/>
              <w:left w:val="single" w:sz="4" w:space="0" w:color="000000"/>
              <w:bottom w:val="single" w:sz="4" w:space="0" w:color="000000"/>
              <w:right w:val="single" w:sz="4" w:space="0" w:color="000000"/>
            </w:tcBorders>
            <w:vAlign w:val="center"/>
          </w:tcPr>
          <w:p w14:paraId="1B96E889" w14:textId="78F16F62" w:rsidR="004C4E06" w:rsidRPr="000D4DA0" w:rsidRDefault="004C4E06" w:rsidP="004C4E06">
            <w:pPr>
              <w:tabs>
                <w:tab w:val="center" w:pos="2160"/>
                <w:tab w:val="center" w:pos="6930"/>
              </w:tabs>
              <w:jc w:val="right"/>
              <w:rPr>
                <w:rFonts w:ascii="Times New Roman" w:eastAsia="Times New Roman" w:hAnsi="Times New Roman" w:cs="Times New Roman"/>
                <w:b/>
              </w:rPr>
            </w:pPr>
            <w:r w:rsidRPr="000D4DA0">
              <w:rPr>
                <w:rFonts w:ascii="Times New Roman" w:eastAsia="Times New Roman" w:hAnsi="Times New Roman" w:cs="Times New Roman"/>
                <w:b/>
                <w:sz w:val="20"/>
                <w:szCs w:val="20"/>
              </w:rPr>
              <w:t>TOTAL</w:t>
            </w:r>
          </w:p>
        </w:tc>
        <w:tc>
          <w:tcPr>
            <w:tcW w:w="724" w:type="dxa"/>
            <w:tcBorders>
              <w:top w:val="single" w:sz="4" w:space="0" w:color="000000"/>
              <w:left w:val="single" w:sz="4" w:space="0" w:color="000000"/>
              <w:bottom w:val="single" w:sz="4" w:space="0" w:color="000000"/>
              <w:right w:val="single" w:sz="4" w:space="0" w:color="000000"/>
            </w:tcBorders>
            <w:vAlign w:val="center"/>
          </w:tcPr>
          <w:p w14:paraId="07639203" w14:textId="0B38280C" w:rsidR="004C4E06" w:rsidRPr="000D4DA0" w:rsidRDefault="004C4E06" w:rsidP="004C4E06">
            <w:pPr>
              <w:tabs>
                <w:tab w:val="center" w:pos="2160"/>
                <w:tab w:val="center" w:pos="6930"/>
              </w:tabs>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15</w:t>
            </w:r>
          </w:p>
        </w:tc>
        <w:tc>
          <w:tcPr>
            <w:tcW w:w="4387" w:type="dxa"/>
            <w:vAlign w:val="center"/>
          </w:tcPr>
          <w:p w14:paraId="11E52016" w14:textId="7EDBE791" w:rsidR="004C4E06" w:rsidRPr="000D4DA0" w:rsidRDefault="004C4E06" w:rsidP="004C4E06">
            <w:pPr>
              <w:jc w:val="right"/>
              <w:rPr>
                <w:rFonts w:ascii="Times New Roman" w:eastAsia="Times New Roman" w:hAnsi="Times New Roman" w:cs="Times New Roman"/>
                <w:sz w:val="20"/>
                <w:szCs w:val="20"/>
              </w:rPr>
            </w:pPr>
            <w:r w:rsidRPr="000D4DA0">
              <w:rPr>
                <w:rFonts w:ascii="Times New Roman" w:eastAsia="Times New Roman" w:hAnsi="Times New Roman" w:cs="Times New Roman"/>
                <w:b/>
                <w:sz w:val="20"/>
                <w:szCs w:val="20"/>
              </w:rPr>
              <w:t>TOTAL</w:t>
            </w:r>
          </w:p>
        </w:tc>
        <w:tc>
          <w:tcPr>
            <w:tcW w:w="1012" w:type="dxa"/>
            <w:gridSpan w:val="2"/>
            <w:vAlign w:val="center"/>
          </w:tcPr>
          <w:p w14:paraId="1E0C98CD" w14:textId="6A7EE736" w:rsidR="004C4E06" w:rsidRPr="004F3CDE" w:rsidRDefault="004C4E06" w:rsidP="004C4E06">
            <w:pPr>
              <w:tabs>
                <w:tab w:val="center" w:pos="2160"/>
                <w:tab w:val="center" w:pos="6930"/>
              </w:tabs>
              <w:jc w:val="center"/>
              <w:rPr>
                <w:rFonts w:ascii="Times New Roman" w:eastAsia="Times New Roman" w:hAnsi="Times New Roman" w:cs="Times New Roman"/>
                <w:sz w:val="20"/>
                <w:szCs w:val="20"/>
              </w:rPr>
            </w:pPr>
            <w:r w:rsidRPr="002C65E5">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r>
      <w:tr w:rsidR="004C4E06" w:rsidRPr="007800E8" w14:paraId="59E0E7D3" w14:textId="77777777" w:rsidTr="003029EF">
        <w:trPr>
          <w:trHeight w:val="332"/>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F0E9BA"/>
            <w:vAlign w:val="center"/>
          </w:tcPr>
          <w:p w14:paraId="3B8689D3" w14:textId="77777777" w:rsidR="004C4E06" w:rsidRPr="000D4DA0" w:rsidRDefault="004C4E06" w:rsidP="004C4E06">
            <w:pPr>
              <w:tabs>
                <w:tab w:val="center" w:pos="2160"/>
                <w:tab w:val="center" w:pos="6930"/>
              </w:tabs>
              <w:jc w:val="center"/>
              <w:rPr>
                <w:rFonts w:ascii="Times New Roman" w:eastAsia="Times New Roman" w:hAnsi="Times New Roman" w:cs="Times New Roman"/>
                <w:sz w:val="22"/>
                <w:szCs w:val="22"/>
              </w:rPr>
            </w:pPr>
            <w:r w:rsidRPr="000D4DA0">
              <w:rPr>
                <w:rFonts w:ascii="Times New Roman" w:eastAsia="Times New Roman" w:hAnsi="Times New Roman" w:cs="Times New Roman"/>
                <w:sz w:val="22"/>
                <w:szCs w:val="22"/>
              </w:rPr>
              <w:t>Year Four, 1</w:t>
            </w:r>
            <w:r w:rsidRPr="000D4DA0">
              <w:rPr>
                <w:rFonts w:ascii="Times New Roman" w:eastAsia="Times New Roman" w:hAnsi="Times New Roman" w:cs="Times New Roman"/>
                <w:sz w:val="22"/>
                <w:szCs w:val="22"/>
                <w:vertAlign w:val="superscript"/>
              </w:rPr>
              <w:t>st</w:t>
            </w:r>
            <w:r w:rsidRPr="000D4DA0">
              <w:rPr>
                <w:rFonts w:ascii="Times New Roman" w:eastAsia="Times New Roman" w:hAnsi="Times New Roman" w:cs="Times New Roman"/>
                <w:sz w:val="22"/>
                <w:szCs w:val="22"/>
              </w:rPr>
              <w:t xml:space="preserve"> Semester</w:t>
            </w:r>
          </w:p>
        </w:tc>
        <w:tc>
          <w:tcPr>
            <w:tcW w:w="5399" w:type="dxa"/>
            <w:gridSpan w:val="3"/>
            <w:shd w:val="clear" w:color="auto" w:fill="F0E9BA"/>
            <w:vAlign w:val="center"/>
          </w:tcPr>
          <w:p w14:paraId="336236E6" w14:textId="77777777" w:rsidR="004C4E06" w:rsidRPr="000D4DA0" w:rsidRDefault="004C4E06" w:rsidP="004C4E06">
            <w:pPr>
              <w:jc w:val="center"/>
              <w:rPr>
                <w:sz w:val="22"/>
                <w:szCs w:val="22"/>
              </w:rPr>
            </w:pPr>
            <w:r w:rsidRPr="000D4DA0">
              <w:rPr>
                <w:rFonts w:ascii="Times New Roman" w:eastAsia="Times New Roman" w:hAnsi="Times New Roman" w:cs="Times New Roman"/>
                <w:sz w:val="22"/>
                <w:szCs w:val="22"/>
              </w:rPr>
              <w:t>Year Four, 2</w:t>
            </w:r>
            <w:r w:rsidRPr="000D4DA0">
              <w:rPr>
                <w:rFonts w:ascii="Times New Roman" w:eastAsia="Times New Roman" w:hAnsi="Times New Roman" w:cs="Times New Roman"/>
                <w:sz w:val="22"/>
                <w:szCs w:val="22"/>
                <w:vertAlign w:val="superscript"/>
              </w:rPr>
              <w:t>nd</w:t>
            </w:r>
            <w:r w:rsidRPr="000D4DA0">
              <w:rPr>
                <w:rFonts w:ascii="Times New Roman" w:eastAsia="Times New Roman" w:hAnsi="Times New Roman" w:cs="Times New Roman"/>
                <w:sz w:val="22"/>
                <w:szCs w:val="22"/>
              </w:rPr>
              <w:t xml:space="preserve"> Semester</w:t>
            </w:r>
          </w:p>
        </w:tc>
      </w:tr>
      <w:tr w:rsidR="004C4E06" w:rsidRPr="007800E8" w14:paraId="0DB55BF6" w14:textId="77777777" w:rsidTr="00497BFA">
        <w:trPr>
          <w:trHeight w:val="332"/>
        </w:trPr>
        <w:tc>
          <w:tcPr>
            <w:tcW w:w="4675" w:type="dxa"/>
            <w:tcBorders>
              <w:top w:val="single" w:sz="4" w:space="0" w:color="000000"/>
              <w:left w:val="single" w:sz="4" w:space="0" w:color="000000"/>
              <w:bottom w:val="single" w:sz="4" w:space="0" w:color="000000"/>
              <w:right w:val="single" w:sz="4" w:space="0" w:color="000000"/>
            </w:tcBorders>
            <w:vAlign w:val="center"/>
          </w:tcPr>
          <w:p w14:paraId="242A746D" w14:textId="627F7E4A" w:rsidR="004C4E06" w:rsidRPr="000D4DA0" w:rsidRDefault="004C4E06" w:rsidP="004C4E06">
            <w:pPr>
              <w:tabs>
                <w:tab w:val="center" w:pos="2160"/>
                <w:tab w:val="center" w:pos="6930"/>
              </w:tabs>
              <w:jc w:val="center"/>
              <w:rPr>
                <w:rFonts w:ascii="Times New Roman" w:eastAsia="Times New Roman" w:hAnsi="Times New Roman" w:cs="Times New Roman"/>
                <w:sz w:val="20"/>
                <w:szCs w:val="20"/>
              </w:rPr>
            </w:pPr>
            <w:proofErr w:type="spellStart"/>
            <w:r w:rsidRPr="000D4DA0">
              <w:rPr>
                <w:rFonts w:ascii="Times New Roman" w:eastAsia="Times New Roman" w:hAnsi="Times New Roman" w:cs="Times New Roman"/>
                <w:sz w:val="20"/>
                <w:szCs w:val="20"/>
              </w:rPr>
              <w:t>AoE</w:t>
            </w:r>
            <w:proofErr w:type="spellEnd"/>
            <w:r w:rsidRPr="000D4DA0">
              <w:rPr>
                <w:rFonts w:ascii="Times New Roman" w:eastAsia="Times New Roman" w:hAnsi="Times New Roman" w:cs="Times New Roman"/>
                <w:sz w:val="20"/>
                <w:szCs w:val="20"/>
              </w:rPr>
              <w:t xml:space="preserve"> Elective (3)</w:t>
            </w:r>
          </w:p>
        </w:tc>
        <w:tc>
          <w:tcPr>
            <w:tcW w:w="724" w:type="dxa"/>
            <w:tcBorders>
              <w:top w:val="single" w:sz="4" w:space="0" w:color="000000"/>
              <w:left w:val="single" w:sz="4" w:space="0" w:color="000000"/>
              <w:bottom w:val="single" w:sz="4" w:space="0" w:color="000000"/>
              <w:right w:val="single" w:sz="4" w:space="0" w:color="000000"/>
            </w:tcBorders>
            <w:vAlign w:val="center"/>
          </w:tcPr>
          <w:p w14:paraId="0BC14D39" w14:textId="7D6331C8" w:rsidR="004C4E06" w:rsidRPr="000D4DA0" w:rsidRDefault="004C4E06" w:rsidP="004C4E06">
            <w:pPr>
              <w:tabs>
                <w:tab w:val="center" w:pos="2160"/>
                <w:tab w:val="center" w:pos="6930"/>
              </w:tabs>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3</w:t>
            </w:r>
          </w:p>
        </w:tc>
        <w:tc>
          <w:tcPr>
            <w:tcW w:w="4387" w:type="dxa"/>
            <w:vAlign w:val="center"/>
          </w:tcPr>
          <w:p w14:paraId="11BC2C19" w14:textId="176973C9" w:rsidR="004C4E06" w:rsidRPr="000D4DA0" w:rsidRDefault="004C4E06" w:rsidP="004C4E06">
            <w:pPr>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 xml:space="preserve">ADPR 457 or ADPR 459 (Capstone) </w:t>
            </w:r>
          </w:p>
        </w:tc>
        <w:tc>
          <w:tcPr>
            <w:tcW w:w="1012" w:type="dxa"/>
            <w:gridSpan w:val="2"/>
            <w:vAlign w:val="center"/>
          </w:tcPr>
          <w:p w14:paraId="7AF46AE2" w14:textId="3150BA4F" w:rsidR="004C4E06" w:rsidRPr="000F3045" w:rsidRDefault="004C4E06" w:rsidP="004C4E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4E06" w:rsidRPr="007800E8" w14:paraId="2530E03A" w14:textId="77777777" w:rsidTr="00497BFA">
        <w:trPr>
          <w:trHeight w:val="350"/>
        </w:trPr>
        <w:tc>
          <w:tcPr>
            <w:tcW w:w="4675" w:type="dxa"/>
            <w:tcBorders>
              <w:top w:val="single" w:sz="4" w:space="0" w:color="000000"/>
              <w:left w:val="single" w:sz="4" w:space="0" w:color="000000"/>
              <w:bottom w:val="single" w:sz="4" w:space="0" w:color="000000"/>
              <w:right w:val="single" w:sz="4" w:space="0" w:color="000000"/>
            </w:tcBorders>
            <w:vAlign w:val="center"/>
          </w:tcPr>
          <w:p w14:paraId="0195A996" w14:textId="587EE6CF" w:rsidR="004C4E06" w:rsidRPr="000D4DA0" w:rsidRDefault="004C4E06" w:rsidP="004C4E06">
            <w:pPr>
              <w:tabs>
                <w:tab w:val="center" w:pos="2160"/>
                <w:tab w:val="center" w:pos="6930"/>
              </w:tabs>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ADPR 421</w:t>
            </w:r>
          </w:p>
        </w:tc>
        <w:tc>
          <w:tcPr>
            <w:tcW w:w="724" w:type="dxa"/>
            <w:tcBorders>
              <w:top w:val="single" w:sz="4" w:space="0" w:color="000000"/>
              <w:left w:val="single" w:sz="4" w:space="0" w:color="000000"/>
              <w:bottom w:val="single" w:sz="4" w:space="0" w:color="000000"/>
              <w:right w:val="single" w:sz="4" w:space="0" w:color="000000"/>
            </w:tcBorders>
            <w:vAlign w:val="center"/>
          </w:tcPr>
          <w:p w14:paraId="6597A254" w14:textId="152B7331" w:rsidR="004C4E06" w:rsidRPr="000D4DA0" w:rsidRDefault="004C4E06" w:rsidP="004C4E06">
            <w:pPr>
              <w:tabs>
                <w:tab w:val="center" w:pos="2160"/>
                <w:tab w:val="center" w:pos="6930"/>
              </w:tabs>
              <w:jc w:val="center"/>
              <w:rPr>
                <w:rFonts w:ascii="Times New Roman" w:eastAsia="Times New Roman" w:hAnsi="Times New Roman" w:cs="Times New Roman"/>
                <w:sz w:val="20"/>
                <w:szCs w:val="20"/>
              </w:rPr>
            </w:pPr>
            <w:r w:rsidRPr="000D4DA0">
              <w:rPr>
                <w:rFonts w:ascii="Times New Roman" w:eastAsia="Times New Roman" w:hAnsi="Times New Roman" w:cs="Times New Roman"/>
                <w:sz w:val="20"/>
                <w:szCs w:val="20"/>
              </w:rPr>
              <w:t>3</w:t>
            </w:r>
          </w:p>
        </w:tc>
        <w:tc>
          <w:tcPr>
            <w:tcW w:w="4387" w:type="dxa"/>
            <w:vAlign w:val="center"/>
          </w:tcPr>
          <w:p w14:paraId="053B4B42" w14:textId="6CB20C31" w:rsidR="004C4E06" w:rsidRPr="000D4DA0" w:rsidRDefault="004C4E06" w:rsidP="004C4E06">
            <w:pPr>
              <w:tabs>
                <w:tab w:val="center" w:pos="2160"/>
                <w:tab w:val="center" w:pos="6930"/>
              </w:tabs>
              <w:jc w:val="center"/>
              <w:rPr>
                <w:rFonts w:ascii="Times New Roman" w:eastAsia="Times New Roman" w:hAnsi="Times New Roman" w:cs="Times New Roman"/>
                <w:sz w:val="20"/>
                <w:szCs w:val="20"/>
              </w:rPr>
            </w:pPr>
            <w:proofErr w:type="spellStart"/>
            <w:r w:rsidRPr="000D4DA0">
              <w:rPr>
                <w:rFonts w:ascii="Times New Roman" w:eastAsia="Times New Roman" w:hAnsi="Times New Roman" w:cs="Times New Roman"/>
                <w:sz w:val="20"/>
                <w:szCs w:val="20"/>
              </w:rPr>
              <w:t>AoE</w:t>
            </w:r>
            <w:proofErr w:type="spellEnd"/>
            <w:r w:rsidRPr="000D4DA0">
              <w:rPr>
                <w:rFonts w:ascii="Times New Roman" w:eastAsia="Times New Roman" w:hAnsi="Times New Roman" w:cs="Times New Roman"/>
                <w:sz w:val="20"/>
                <w:szCs w:val="20"/>
              </w:rPr>
              <w:t xml:space="preserve"> Elective (4) </w:t>
            </w:r>
          </w:p>
        </w:tc>
        <w:tc>
          <w:tcPr>
            <w:tcW w:w="1012" w:type="dxa"/>
            <w:gridSpan w:val="2"/>
            <w:vAlign w:val="center"/>
          </w:tcPr>
          <w:p w14:paraId="4EC2E0A4" w14:textId="350E7D5A" w:rsidR="004C4E06" w:rsidRPr="000F3045" w:rsidRDefault="004C4E06" w:rsidP="004C4E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4E06" w:rsidRPr="007800E8" w14:paraId="68624E94" w14:textId="77777777" w:rsidTr="00497BFA">
        <w:trPr>
          <w:trHeight w:val="350"/>
        </w:trPr>
        <w:tc>
          <w:tcPr>
            <w:tcW w:w="4675" w:type="dxa"/>
            <w:tcBorders>
              <w:top w:val="single" w:sz="4" w:space="0" w:color="000000"/>
              <w:left w:val="single" w:sz="4" w:space="0" w:color="000000"/>
              <w:bottom w:val="single" w:sz="4" w:space="0" w:color="000000"/>
              <w:right w:val="single" w:sz="4" w:space="0" w:color="000000"/>
            </w:tcBorders>
            <w:vAlign w:val="center"/>
          </w:tcPr>
          <w:p w14:paraId="5F16D315" w14:textId="76348993" w:rsidR="004C4E06" w:rsidRPr="000F3045" w:rsidRDefault="004C4E06" w:rsidP="004C4E06">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Minor Course (3)</w:t>
            </w:r>
          </w:p>
        </w:tc>
        <w:tc>
          <w:tcPr>
            <w:tcW w:w="724" w:type="dxa"/>
            <w:tcBorders>
              <w:top w:val="single" w:sz="4" w:space="0" w:color="000000"/>
              <w:left w:val="single" w:sz="4" w:space="0" w:color="000000"/>
              <w:bottom w:val="single" w:sz="4" w:space="0" w:color="000000"/>
              <w:right w:val="single" w:sz="4" w:space="0" w:color="000000"/>
            </w:tcBorders>
            <w:vAlign w:val="center"/>
          </w:tcPr>
          <w:p w14:paraId="09ACA772" w14:textId="764CAA82" w:rsidR="004C4E06" w:rsidRPr="000F3045" w:rsidRDefault="004C4E06" w:rsidP="004C4E06">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vAlign w:val="center"/>
          </w:tcPr>
          <w:p w14:paraId="3FA07996" w14:textId="17F9ACA4" w:rsidR="004C4E06" w:rsidRPr="000F3045" w:rsidRDefault="004C4E06" w:rsidP="004C4E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Minor Course (5)</w:t>
            </w:r>
          </w:p>
        </w:tc>
        <w:tc>
          <w:tcPr>
            <w:tcW w:w="1012" w:type="dxa"/>
            <w:gridSpan w:val="2"/>
            <w:vAlign w:val="center"/>
          </w:tcPr>
          <w:p w14:paraId="0A6539AD" w14:textId="7E132021" w:rsidR="004C4E06" w:rsidRPr="000F3045" w:rsidRDefault="004C4E06" w:rsidP="004C4E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4E06" w:rsidRPr="007800E8" w14:paraId="54846144" w14:textId="77777777" w:rsidTr="00497BFA">
        <w:trPr>
          <w:trHeight w:val="350"/>
        </w:trPr>
        <w:tc>
          <w:tcPr>
            <w:tcW w:w="4675" w:type="dxa"/>
            <w:tcBorders>
              <w:top w:val="single" w:sz="4" w:space="0" w:color="000000"/>
              <w:left w:val="single" w:sz="4" w:space="0" w:color="000000"/>
              <w:bottom w:val="single" w:sz="4" w:space="0" w:color="000000"/>
              <w:right w:val="single" w:sz="4" w:space="0" w:color="000000"/>
            </w:tcBorders>
            <w:vAlign w:val="center"/>
          </w:tcPr>
          <w:p w14:paraId="1E6D6E77" w14:textId="167F6FAC" w:rsidR="004C4E06" w:rsidRPr="000F3045" w:rsidRDefault="004C4E06" w:rsidP="004C4E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Minor Course (4)</w:t>
            </w:r>
          </w:p>
        </w:tc>
        <w:tc>
          <w:tcPr>
            <w:tcW w:w="724" w:type="dxa"/>
            <w:tcBorders>
              <w:top w:val="single" w:sz="4" w:space="0" w:color="000000"/>
              <w:left w:val="single" w:sz="4" w:space="0" w:color="000000"/>
              <w:bottom w:val="single" w:sz="4" w:space="0" w:color="000000"/>
              <w:right w:val="single" w:sz="4" w:space="0" w:color="000000"/>
            </w:tcBorders>
            <w:vAlign w:val="center"/>
          </w:tcPr>
          <w:p w14:paraId="673397E1" w14:textId="3DD52E88" w:rsidR="004C4E06" w:rsidRPr="000F3045" w:rsidRDefault="004C4E06" w:rsidP="004C4E06">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vAlign w:val="center"/>
          </w:tcPr>
          <w:p w14:paraId="41568BF9" w14:textId="34216E51" w:rsidR="004C4E06" w:rsidRPr="000F3045" w:rsidRDefault="004C4E06" w:rsidP="004C4E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BCOR 350</w:t>
            </w:r>
          </w:p>
        </w:tc>
        <w:tc>
          <w:tcPr>
            <w:tcW w:w="1012" w:type="dxa"/>
            <w:gridSpan w:val="2"/>
            <w:vAlign w:val="center"/>
          </w:tcPr>
          <w:p w14:paraId="3044A540" w14:textId="55F4F778" w:rsidR="004C4E06" w:rsidRPr="000F3045" w:rsidRDefault="004C4E06" w:rsidP="004C4E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4E06" w:rsidRPr="007800E8" w14:paraId="16BD9C1C" w14:textId="77777777" w:rsidTr="00497BFA">
        <w:trPr>
          <w:trHeight w:val="350"/>
        </w:trPr>
        <w:tc>
          <w:tcPr>
            <w:tcW w:w="4675" w:type="dxa"/>
            <w:tcBorders>
              <w:top w:val="single" w:sz="4" w:space="0" w:color="000000"/>
              <w:left w:val="single" w:sz="4" w:space="0" w:color="000000"/>
              <w:bottom w:val="single" w:sz="4" w:space="0" w:color="000000"/>
              <w:right w:val="single" w:sz="4" w:space="0" w:color="000000"/>
            </w:tcBorders>
            <w:vAlign w:val="center"/>
          </w:tcPr>
          <w:p w14:paraId="75943F72" w14:textId="31D268B9" w:rsidR="004C4E06" w:rsidRPr="000F3045" w:rsidRDefault="009F1266" w:rsidP="004C4E06">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Elective</w:t>
            </w:r>
          </w:p>
        </w:tc>
        <w:tc>
          <w:tcPr>
            <w:tcW w:w="724" w:type="dxa"/>
            <w:tcBorders>
              <w:top w:val="single" w:sz="4" w:space="0" w:color="000000"/>
              <w:left w:val="single" w:sz="4" w:space="0" w:color="000000"/>
              <w:bottom w:val="single" w:sz="4" w:space="0" w:color="000000"/>
              <w:right w:val="single" w:sz="4" w:space="0" w:color="000000"/>
            </w:tcBorders>
            <w:vAlign w:val="center"/>
          </w:tcPr>
          <w:p w14:paraId="5352FF22" w14:textId="14D6E7F6" w:rsidR="004C4E06" w:rsidRPr="000F3045" w:rsidRDefault="004C4E06" w:rsidP="004C4E06">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vAlign w:val="center"/>
          </w:tcPr>
          <w:p w14:paraId="3212ABF8" w14:textId="273578EC" w:rsidR="004C4E06" w:rsidRPr="000F3045" w:rsidRDefault="00D62F64" w:rsidP="004C4E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General </w:t>
            </w:r>
            <w:r w:rsidR="000D4DA0">
              <w:rPr>
                <w:rFonts w:ascii="Times New Roman" w:eastAsia="Times New Roman" w:hAnsi="Times New Roman" w:cs="Times New Roman"/>
                <w:sz w:val="20"/>
                <w:szCs w:val="20"/>
              </w:rPr>
              <w:t xml:space="preserve">Elective </w:t>
            </w:r>
            <w:r w:rsidR="00242D0E">
              <w:rPr>
                <w:rFonts w:ascii="Times New Roman" w:eastAsia="Times New Roman" w:hAnsi="Times New Roman" w:cs="Times New Roman"/>
                <w:sz w:val="20"/>
                <w:szCs w:val="20"/>
              </w:rPr>
              <w:t>(if necessary)</w:t>
            </w:r>
          </w:p>
        </w:tc>
        <w:tc>
          <w:tcPr>
            <w:tcW w:w="1012" w:type="dxa"/>
            <w:gridSpan w:val="2"/>
            <w:vAlign w:val="center"/>
          </w:tcPr>
          <w:p w14:paraId="115C2329" w14:textId="6DD172AB" w:rsidR="004C4E06" w:rsidRPr="000F3045" w:rsidRDefault="00242D0E" w:rsidP="004C4E0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0D4DA0">
              <w:rPr>
                <w:rFonts w:ascii="Times New Roman" w:eastAsia="Times New Roman" w:hAnsi="Times New Roman" w:cs="Times New Roman"/>
                <w:sz w:val="20"/>
                <w:szCs w:val="20"/>
              </w:rPr>
              <w:t>3</w:t>
            </w:r>
          </w:p>
        </w:tc>
      </w:tr>
      <w:tr w:rsidR="004C4E06" w:rsidRPr="007800E8" w14:paraId="49105A58" w14:textId="77777777" w:rsidTr="00497BFA">
        <w:trPr>
          <w:trHeight w:val="251"/>
        </w:trPr>
        <w:tc>
          <w:tcPr>
            <w:tcW w:w="4675" w:type="dxa"/>
            <w:tcBorders>
              <w:top w:val="single" w:sz="4" w:space="0" w:color="000000"/>
              <w:left w:val="single" w:sz="4" w:space="0" w:color="000000"/>
              <w:bottom w:val="single" w:sz="4" w:space="0" w:color="000000"/>
              <w:right w:val="single" w:sz="4" w:space="0" w:color="000000"/>
            </w:tcBorders>
            <w:vAlign w:val="center"/>
          </w:tcPr>
          <w:p w14:paraId="031AAB34" w14:textId="3BA8135F" w:rsidR="004C4E06" w:rsidRPr="003912A5" w:rsidRDefault="004C4E06" w:rsidP="004C4E06">
            <w:pPr>
              <w:tabs>
                <w:tab w:val="center" w:pos="2160"/>
                <w:tab w:val="center" w:pos="6930"/>
              </w:tabs>
              <w:jc w:val="right"/>
              <w:rPr>
                <w:rFonts w:ascii="Times New Roman" w:eastAsia="Times New Roman" w:hAnsi="Times New Roman" w:cs="Times New Roman"/>
              </w:rPr>
            </w:pPr>
            <w:r w:rsidRPr="00817948">
              <w:rPr>
                <w:rFonts w:ascii="Times New Roman" w:eastAsia="Times New Roman" w:hAnsi="Times New Roman" w:cs="Times New Roman"/>
                <w:b/>
                <w:sz w:val="20"/>
                <w:szCs w:val="20"/>
              </w:rPr>
              <w:t>TOTAL</w:t>
            </w:r>
          </w:p>
        </w:tc>
        <w:tc>
          <w:tcPr>
            <w:tcW w:w="724" w:type="dxa"/>
            <w:tcBorders>
              <w:top w:val="single" w:sz="4" w:space="0" w:color="000000"/>
              <w:left w:val="single" w:sz="4" w:space="0" w:color="000000"/>
              <w:bottom w:val="single" w:sz="4" w:space="0" w:color="000000"/>
              <w:right w:val="single" w:sz="4" w:space="0" w:color="000000"/>
            </w:tcBorders>
            <w:vAlign w:val="center"/>
          </w:tcPr>
          <w:p w14:paraId="312692E1" w14:textId="1452AA70" w:rsidR="004C4E06" w:rsidRPr="004F3CDE" w:rsidRDefault="004C4E06" w:rsidP="004C4E06">
            <w:pPr>
              <w:tabs>
                <w:tab w:val="center" w:pos="2160"/>
                <w:tab w:val="center" w:pos="6930"/>
              </w:tabs>
              <w:jc w:val="center"/>
              <w:rPr>
                <w:rFonts w:ascii="Times New Roman" w:eastAsia="Times New Roman" w:hAnsi="Times New Roman" w:cs="Times New Roman"/>
                <w:sz w:val="20"/>
                <w:szCs w:val="20"/>
              </w:rPr>
            </w:pPr>
            <w:r w:rsidRPr="002C65E5">
              <w:rPr>
                <w:rFonts w:ascii="Times New Roman" w:eastAsia="Times New Roman" w:hAnsi="Times New Roman" w:cs="Times New Roman"/>
                <w:sz w:val="20"/>
                <w:szCs w:val="20"/>
              </w:rPr>
              <w:t>15</w:t>
            </w:r>
          </w:p>
        </w:tc>
        <w:tc>
          <w:tcPr>
            <w:tcW w:w="4387" w:type="dxa"/>
            <w:vAlign w:val="center"/>
          </w:tcPr>
          <w:p w14:paraId="2FDD82EE" w14:textId="2904D2A3" w:rsidR="004C4E06" w:rsidRPr="003912A5" w:rsidRDefault="004C4E06" w:rsidP="004C4E06">
            <w:pPr>
              <w:jc w:val="right"/>
            </w:pPr>
            <w:r w:rsidRPr="00817948">
              <w:rPr>
                <w:rFonts w:ascii="Times New Roman" w:eastAsia="Times New Roman" w:hAnsi="Times New Roman" w:cs="Times New Roman"/>
                <w:b/>
                <w:sz w:val="20"/>
                <w:szCs w:val="20"/>
              </w:rPr>
              <w:t>TOTAL</w:t>
            </w:r>
          </w:p>
        </w:tc>
        <w:tc>
          <w:tcPr>
            <w:tcW w:w="1012" w:type="dxa"/>
            <w:gridSpan w:val="2"/>
            <w:vAlign w:val="center"/>
          </w:tcPr>
          <w:p w14:paraId="5FF4AFFD" w14:textId="0B88C2A3" w:rsidR="004C4E06" w:rsidRPr="004F3CDE" w:rsidRDefault="00242D0E" w:rsidP="004C4E06">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0D4DA0">
              <w:rPr>
                <w:rFonts w:ascii="Times New Roman" w:eastAsia="Times New Roman" w:hAnsi="Times New Roman" w:cs="Times New Roman"/>
                <w:sz w:val="20"/>
                <w:szCs w:val="20"/>
              </w:rPr>
              <w:t>15</w:t>
            </w:r>
          </w:p>
        </w:tc>
      </w:tr>
    </w:tbl>
    <w:p w14:paraId="6E345880" w14:textId="77777777" w:rsidR="00EB2DB0" w:rsidRDefault="00EB2DB0" w:rsidP="00696115">
      <w:pPr>
        <w:rPr>
          <w:rFonts w:ascii="Cambria" w:hAnsi="Cambria" w:cstheme="majorHAnsi"/>
          <w:sz w:val="21"/>
          <w:szCs w:val="21"/>
        </w:rPr>
      </w:pPr>
    </w:p>
    <w:p w14:paraId="6AD9E0B0" w14:textId="402F35EB" w:rsidR="007E2B58" w:rsidRPr="00E16FB6" w:rsidRDefault="007E2B58" w:rsidP="00696115">
      <w:pPr>
        <w:rPr>
          <w:rFonts w:ascii="Cambria" w:hAnsi="Cambria" w:cstheme="majorHAnsi"/>
          <w:sz w:val="21"/>
          <w:szCs w:val="21"/>
        </w:rPr>
      </w:pPr>
      <w:r w:rsidRPr="00E16FB6">
        <w:rPr>
          <w:rFonts w:ascii="Cambria" w:hAnsi="Cambria" w:cstheme="majorHAnsi"/>
          <w:sz w:val="21"/>
          <w:szCs w:val="21"/>
        </w:rPr>
        <w:t xml:space="preserve">Students who maintain a 2.0 GPA will be directly admitted into the Advertising and Public Relations (ADPR) program upon transferring to West Virginia University. Those students who have below a 2.0 GPA must have a C- or better in </w:t>
      </w:r>
      <w:r w:rsidRPr="00A23630">
        <w:rPr>
          <w:rFonts w:ascii="Cambria" w:hAnsi="Cambria" w:cstheme="majorHAnsi"/>
          <w:sz w:val="21"/>
          <w:szCs w:val="21"/>
        </w:rPr>
        <w:t>MDIA 215</w:t>
      </w:r>
      <w:r w:rsidR="004C4E06" w:rsidRPr="00A23630">
        <w:rPr>
          <w:rFonts w:ascii="Cambria" w:hAnsi="Cambria" w:cstheme="majorHAnsi"/>
          <w:sz w:val="21"/>
          <w:szCs w:val="21"/>
        </w:rPr>
        <w:t xml:space="preserve"> </w:t>
      </w:r>
      <w:r w:rsidRPr="00A23630">
        <w:rPr>
          <w:rFonts w:ascii="Cambria" w:hAnsi="Cambria" w:cstheme="majorHAnsi"/>
          <w:sz w:val="21"/>
          <w:szCs w:val="21"/>
        </w:rPr>
        <w:t>(WVU)</w:t>
      </w:r>
      <w:r w:rsidR="00ED4492" w:rsidRPr="00A23630">
        <w:rPr>
          <w:rFonts w:ascii="Cambria" w:hAnsi="Cambria" w:cstheme="majorHAnsi"/>
          <w:sz w:val="21"/>
          <w:szCs w:val="21"/>
        </w:rPr>
        <w:t>,</w:t>
      </w:r>
      <w:r w:rsidRPr="00E16FB6">
        <w:rPr>
          <w:rFonts w:ascii="Cambria" w:hAnsi="Cambria" w:cstheme="majorHAnsi"/>
          <w:sz w:val="21"/>
          <w:szCs w:val="21"/>
        </w:rPr>
        <w:t xml:space="preserve"> to be admitted into the ADPR program within the Reed College of Media upon transferring.</w:t>
      </w:r>
    </w:p>
    <w:p w14:paraId="588ECD91" w14:textId="77777777" w:rsidR="00696115" w:rsidRPr="00E16FB6" w:rsidRDefault="00696115" w:rsidP="00696115">
      <w:pPr>
        <w:rPr>
          <w:rFonts w:ascii="Cambria" w:hAnsi="Cambria" w:cstheme="majorHAnsi"/>
          <w:sz w:val="21"/>
          <w:szCs w:val="21"/>
        </w:rPr>
      </w:pPr>
    </w:p>
    <w:p w14:paraId="50330B44" w14:textId="030FA110" w:rsidR="00E16FB6" w:rsidRPr="006B76E7" w:rsidRDefault="00E16FB6" w:rsidP="00E16FB6">
      <w:pPr>
        <w:tabs>
          <w:tab w:val="left" w:pos="2160"/>
        </w:tabs>
        <w:rPr>
          <w:rFonts w:ascii="Cambria" w:eastAsia="Times New Roman" w:hAnsi="Cambria" w:cstheme="majorHAnsi"/>
          <w:b/>
          <w:color w:val="222222"/>
          <w:sz w:val="21"/>
          <w:szCs w:val="21"/>
        </w:rPr>
      </w:pPr>
      <w:r w:rsidRPr="006B76E7">
        <w:rPr>
          <w:rFonts w:ascii="Cambria" w:eastAsia="Times New Roman" w:hAnsi="Cambria" w:cstheme="majorHAnsi"/>
          <w:color w:val="222222"/>
          <w:sz w:val="21"/>
          <w:szCs w:val="21"/>
        </w:rPr>
        <w:t>*For a two-year, four semester plans of study to be viable, Blue Ridge students must complete MDIA 215</w:t>
      </w:r>
      <w:r w:rsidR="00346314" w:rsidRPr="006B76E7">
        <w:rPr>
          <w:rFonts w:ascii="Cambria" w:eastAsia="Times New Roman" w:hAnsi="Cambria" w:cstheme="majorHAnsi"/>
          <w:color w:val="222222"/>
          <w:sz w:val="21"/>
          <w:szCs w:val="21"/>
        </w:rPr>
        <w:t xml:space="preserve"> either in the summer session prior to their first semester (if offered) or in their first semester to stay on track. </w:t>
      </w:r>
      <w:r w:rsidR="0026332D" w:rsidRPr="0026332D">
        <w:rPr>
          <w:rFonts w:ascii="Cambria" w:eastAsia="Times New Roman" w:hAnsi="Cambria" w:cstheme="majorHAnsi"/>
          <w:color w:val="222222"/>
          <w:sz w:val="21"/>
          <w:szCs w:val="21"/>
        </w:rPr>
        <w:t>Students can work with their faculty advisor to select another course, if MDIA 215 is completed in the summer.</w:t>
      </w:r>
    </w:p>
    <w:p w14:paraId="51442231" w14:textId="77777777" w:rsidR="00E16FB6" w:rsidRPr="00E16FB6" w:rsidRDefault="00E16FB6" w:rsidP="00E16FB6">
      <w:pPr>
        <w:tabs>
          <w:tab w:val="left" w:pos="2160"/>
        </w:tabs>
        <w:rPr>
          <w:rFonts w:ascii="Cambria" w:eastAsia="Times New Roman" w:hAnsi="Cambria" w:cstheme="majorHAnsi"/>
          <w:color w:val="222222"/>
          <w:sz w:val="21"/>
          <w:szCs w:val="21"/>
        </w:rPr>
      </w:pPr>
    </w:p>
    <w:p w14:paraId="3DE0A09F" w14:textId="6C95221F" w:rsidR="00E16FB6" w:rsidRPr="00E16FB6" w:rsidRDefault="00E16FB6" w:rsidP="00E16FB6">
      <w:pPr>
        <w:tabs>
          <w:tab w:val="left" w:pos="2160"/>
        </w:tabs>
        <w:rPr>
          <w:rFonts w:ascii="Cambria" w:eastAsia="Times New Roman" w:hAnsi="Cambria" w:cstheme="majorHAnsi"/>
          <w:color w:val="222222"/>
          <w:sz w:val="21"/>
          <w:szCs w:val="21"/>
        </w:rPr>
      </w:pPr>
      <w:bookmarkStart w:id="0" w:name="_Hlk87014609"/>
      <w:r w:rsidRPr="00E16FB6">
        <w:rPr>
          <w:rFonts w:ascii="Cambria" w:eastAsia="Times New Roman" w:hAnsi="Cambria" w:cstheme="majorHAnsi"/>
          <w:color w:val="222222"/>
          <w:sz w:val="21"/>
          <w:szCs w:val="21"/>
        </w:rPr>
        <w:t xml:space="preserve">**Students are required to complete STAT 111 as a College of Media requirement. Students who complete MATH 114 at </w:t>
      </w:r>
      <w:r w:rsidR="007F7C2B">
        <w:rPr>
          <w:rFonts w:ascii="Cambria" w:eastAsia="Times New Roman" w:hAnsi="Cambria" w:cstheme="majorHAnsi"/>
          <w:color w:val="222222"/>
          <w:sz w:val="21"/>
          <w:szCs w:val="21"/>
        </w:rPr>
        <w:t>BRCTC</w:t>
      </w:r>
      <w:r w:rsidRPr="00E16FB6">
        <w:rPr>
          <w:rFonts w:ascii="Cambria" w:eastAsia="Times New Roman" w:hAnsi="Cambria" w:cstheme="majorHAnsi"/>
          <w:color w:val="222222"/>
          <w:sz w:val="21"/>
          <w:szCs w:val="21"/>
        </w:rPr>
        <w:t>, will have completed the WVU equivalent of STAT 211, therefore, the STAT 111 requirement will be fulfilled as well as the Math Requirement at WVU. The student will need to complete an elective in order to meet the 120-hour WVU requirement.</w:t>
      </w:r>
    </w:p>
    <w:bookmarkEnd w:id="0"/>
    <w:p w14:paraId="6D7EC009" w14:textId="676A97E4" w:rsidR="00E16FB6" w:rsidRDefault="00E16FB6" w:rsidP="00E16FB6">
      <w:pPr>
        <w:tabs>
          <w:tab w:val="left" w:pos="2160"/>
        </w:tabs>
        <w:rPr>
          <w:rFonts w:ascii="Cambria" w:eastAsia="Times New Roman" w:hAnsi="Cambria" w:cstheme="majorHAnsi"/>
          <w:color w:val="222222"/>
          <w:sz w:val="21"/>
          <w:szCs w:val="21"/>
        </w:rPr>
      </w:pPr>
    </w:p>
    <w:p w14:paraId="7F51F6D1" w14:textId="60E14687" w:rsidR="00EB2DB0" w:rsidRDefault="00EB2DB0" w:rsidP="00E16FB6">
      <w:pPr>
        <w:tabs>
          <w:tab w:val="left" w:pos="2160"/>
        </w:tabs>
        <w:rPr>
          <w:rFonts w:ascii="Cambria" w:eastAsia="Times New Roman" w:hAnsi="Cambria" w:cstheme="majorHAnsi"/>
          <w:color w:val="222222"/>
          <w:sz w:val="21"/>
          <w:szCs w:val="21"/>
        </w:rPr>
      </w:pPr>
      <w:r>
        <w:rPr>
          <w:rFonts w:ascii="Cambria" w:eastAsia="Times New Roman" w:hAnsi="Cambria" w:cstheme="majorHAnsi"/>
          <w:color w:val="222222"/>
          <w:sz w:val="21"/>
          <w:szCs w:val="21"/>
        </w:rPr>
        <w:t xml:space="preserve">For this agreement, students will satisfy the Literature/Creative Writing requirement with either ENGL 204 (ENGL 2TC) or ENGL 208 (ENG 225). </w:t>
      </w:r>
    </w:p>
    <w:p w14:paraId="606B175D" w14:textId="77777777" w:rsidR="00EB2DB0" w:rsidRPr="00E16FB6" w:rsidRDefault="00EB2DB0" w:rsidP="00E16FB6">
      <w:pPr>
        <w:tabs>
          <w:tab w:val="left" w:pos="2160"/>
        </w:tabs>
        <w:rPr>
          <w:rFonts w:ascii="Cambria" w:eastAsia="Times New Roman" w:hAnsi="Cambria" w:cstheme="majorHAnsi"/>
          <w:color w:val="222222"/>
          <w:sz w:val="21"/>
          <w:szCs w:val="21"/>
        </w:rPr>
      </w:pPr>
    </w:p>
    <w:p w14:paraId="329A1607" w14:textId="77777777" w:rsidR="00E16FB6" w:rsidRPr="00E16FB6" w:rsidRDefault="00E16FB6" w:rsidP="00E16FB6">
      <w:pPr>
        <w:tabs>
          <w:tab w:val="left" w:pos="2160"/>
        </w:tabs>
        <w:rPr>
          <w:rFonts w:ascii="Cambria" w:eastAsia="Times New Roman" w:hAnsi="Cambria" w:cstheme="majorHAnsi"/>
          <w:color w:val="222222"/>
          <w:sz w:val="21"/>
          <w:szCs w:val="21"/>
        </w:rPr>
      </w:pPr>
      <w:r w:rsidRPr="00E16FB6">
        <w:rPr>
          <w:rFonts w:ascii="Cambria" w:eastAsia="Times New Roman" w:hAnsi="Cambria" w:cstheme="majorHAnsi"/>
          <w:color w:val="222222"/>
          <w:sz w:val="21"/>
          <w:szCs w:val="21"/>
        </w:rPr>
        <w:t>Students transferring to West Virginia University with an Associate of Arts or Associate of Science degree will have satisfied the General Education Foundation requirements at WVU.</w:t>
      </w:r>
    </w:p>
    <w:p w14:paraId="5C4BCEA7" w14:textId="77777777" w:rsidR="00E16FB6" w:rsidRPr="00E16FB6" w:rsidRDefault="00E16FB6" w:rsidP="00E16FB6">
      <w:pPr>
        <w:tabs>
          <w:tab w:val="left" w:pos="2160"/>
        </w:tabs>
        <w:rPr>
          <w:rFonts w:ascii="Cambria" w:eastAsia="Times New Roman" w:hAnsi="Cambria" w:cstheme="majorHAnsi"/>
          <w:color w:val="222222"/>
          <w:sz w:val="21"/>
          <w:szCs w:val="21"/>
        </w:rPr>
      </w:pPr>
    </w:p>
    <w:p w14:paraId="6343BAC7" w14:textId="77777777" w:rsidR="00E16FB6" w:rsidRPr="00E16FB6" w:rsidRDefault="00E16FB6" w:rsidP="00E16FB6">
      <w:pPr>
        <w:tabs>
          <w:tab w:val="left" w:pos="2160"/>
        </w:tabs>
        <w:rPr>
          <w:rFonts w:ascii="Cambria" w:eastAsia="Times New Roman" w:hAnsi="Cambria" w:cstheme="majorHAnsi"/>
          <w:color w:val="222222"/>
          <w:sz w:val="21"/>
          <w:szCs w:val="21"/>
        </w:rPr>
      </w:pPr>
      <w:r w:rsidRPr="00E16FB6">
        <w:rPr>
          <w:rFonts w:ascii="Cambria" w:eastAsia="Times New Roman" w:hAnsi="Cambria" w:cstheme="majorHAnsi"/>
          <w:color w:val="222222"/>
          <w:sz w:val="21"/>
          <w:szCs w:val="21"/>
        </w:rPr>
        <w:t>ADPR majors are required to declare a minor. Students should work with their faculty advisor to complete this task.</w:t>
      </w:r>
    </w:p>
    <w:p w14:paraId="38614387" w14:textId="77777777" w:rsidR="00E16FB6" w:rsidRPr="00E16FB6" w:rsidRDefault="00E16FB6" w:rsidP="00E16FB6">
      <w:pPr>
        <w:tabs>
          <w:tab w:val="left" w:pos="2160"/>
        </w:tabs>
        <w:rPr>
          <w:rFonts w:ascii="Cambria" w:eastAsia="Times New Roman" w:hAnsi="Cambria" w:cstheme="majorHAnsi"/>
          <w:color w:val="222222"/>
          <w:sz w:val="21"/>
          <w:szCs w:val="21"/>
        </w:rPr>
      </w:pPr>
    </w:p>
    <w:p w14:paraId="066866B7" w14:textId="7BFBA85D" w:rsidR="001D063A" w:rsidRPr="00E16FB6" w:rsidRDefault="00E16FB6" w:rsidP="001D063A">
      <w:pPr>
        <w:tabs>
          <w:tab w:val="left" w:pos="2160"/>
        </w:tabs>
        <w:rPr>
          <w:rFonts w:ascii="Cambria" w:hAnsi="Cambria" w:cstheme="majorHAnsi"/>
          <w:sz w:val="21"/>
          <w:szCs w:val="21"/>
        </w:rPr>
      </w:pPr>
      <w:r w:rsidRPr="00E16FB6">
        <w:rPr>
          <w:rFonts w:ascii="Cambria" w:eastAsia="Times New Roman" w:hAnsi="Cambria" w:cstheme="majorHAnsi"/>
          <w:color w:val="222222"/>
          <w:sz w:val="21"/>
          <w:szCs w:val="21"/>
        </w:rPr>
        <w:t xml:space="preserve">Students who have questions regarding this articulation agreement or the transferability of coursework may contact the WVU Office of the University Registrar. All other questions should be directed to the WVU Office of Admissions.      </w:t>
      </w:r>
      <w:bookmarkStart w:id="1" w:name="_GoBack"/>
      <w:bookmarkEnd w:id="1"/>
    </w:p>
    <w:p w14:paraId="22421627" w14:textId="613BB06B" w:rsidR="00696115" w:rsidRPr="00E16FB6" w:rsidRDefault="00696115" w:rsidP="00E16FB6">
      <w:pPr>
        <w:tabs>
          <w:tab w:val="left" w:pos="2160"/>
        </w:tabs>
        <w:rPr>
          <w:rFonts w:ascii="Cambria" w:hAnsi="Cambria" w:cstheme="majorHAnsi"/>
          <w:sz w:val="21"/>
          <w:szCs w:val="21"/>
        </w:rPr>
      </w:pPr>
    </w:p>
    <w:sectPr w:rsidR="00696115" w:rsidRPr="00E16FB6" w:rsidSect="00E2510C">
      <w:headerReference w:type="default" r:id="rId8"/>
      <w:footerReference w:type="default" r:id="rId9"/>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CF988" w14:textId="77777777" w:rsidR="009F3D7A" w:rsidRDefault="009F3D7A" w:rsidP="00696115">
      <w:r>
        <w:separator/>
      </w:r>
    </w:p>
  </w:endnote>
  <w:endnote w:type="continuationSeparator" w:id="0">
    <w:p w14:paraId="17442A38" w14:textId="77777777" w:rsidR="009F3D7A" w:rsidRDefault="009F3D7A" w:rsidP="0069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C542" w14:textId="2F4EDAEF" w:rsidR="00696115" w:rsidRDefault="00F558B1" w:rsidP="00696115">
    <w:pPr>
      <w:pStyle w:val="Footer"/>
      <w:jc w:val="right"/>
    </w:pPr>
    <w:r>
      <w:t>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6E954" w14:textId="77777777" w:rsidR="009F3D7A" w:rsidRDefault="009F3D7A" w:rsidP="00696115">
      <w:r>
        <w:separator/>
      </w:r>
    </w:p>
  </w:footnote>
  <w:footnote w:type="continuationSeparator" w:id="0">
    <w:p w14:paraId="01582E9F" w14:textId="77777777" w:rsidR="009F3D7A" w:rsidRDefault="009F3D7A" w:rsidP="0069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6351" w14:textId="6201C72F" w:rsidR="00696115" w:rsidRDefault="00696115" w:rsidP="00696115">
    <w:pPr>
      <w:pStyle w:val="Header"/>
      <w:jc w:val="right"/>
    </w:pPr>
    <w:r>
      <w:t xml:space="preserve">Advertising &amp; Public Relations </w:t>
    </w:r>
    <w:proofErr w:type="gramStart"/>
    <w:r>
      <w:t>B</w:t>
    </w:r>
    <w:r w:rsidR="00F13322">
      <w:t>.</w:t>
    </w:r>
    <w:r>
      <w:t>S</w:t>
    </w:r>
    <w:r w:rsidR="00F13322">
      <w:t>,J</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15"/>
    <w:rsid w:val="0004000F"/>
    <w:rsid w:val="0006557D"/>
    <w:rsid w:val="000B7B24"/>
    <w:rsid w:val="000D4DA0"/>
    <w:rsid w:val="000F6AD5"/>
    <w:rsid w:val="0012194B"/>
    <w:rsid w:val="00134ED2"/>
    <w:rsid w:val="00162588"/>
    <w:rsid w:val="00176087"/>
    <w:rsid w:val="00176E98"/>
    <w:rsid w:val="00182350"/>
    <w:rsid w:val="001D063A"/>
    <w:rsid w:val="00217B94"/>
    <w:rsid w:val="00235302"/>
    <w:rsid w:val="00242D0E"/>
    <w:rsid w:val="002446EE"/>
    <w:rsid w:val="0026332D"/>
    <w:rsid w:val="002726A6"/>
    <w:rsid w:val="002F3D02"/>
    <w:rsid w:val="003029EF"/>
    <w:rsid w:val="0033072E"/>
    <w:rsid w:val="00346314"/>
    <w:rsid w:val="0038480D"/>
    <w:rsid w:val="0042239F"/>
    <w:rsid w:val="004343F6"/>
    <w:rsid w:val="00437CCF"/>
    <w:rsid w:val="004832AB"/>
    <w:rsid w:val="00497BFA"/>
    <w:rsid w:val="004B0D03"/>
    <w:rsid w:val="004C4E06"/>
    <w:rsid w:val="005151BA"/>
    <w:rsid w:val="00576FCF"/>
    <w:rsid w:val="00582CA0"/>
    <w:rsid w:val="00696115"/>
    <w:rsid w:val="006B76E7"/>
    <w:rsid w:val="00705395"/>
    <w:rsid w:val="00735A57"/>
    <w:rsid w:val="007B7C72"/>
    <w:rsid w:val="007C3556"/>
    <w:rsid w:val="007E2B58"/>
    <w:rsid w:val="007F7C2B"/>
    <w:rsid w:val="00835228"/>
    <w:rsid w:val="00872D3D"/>
    <w:rsid w:val="00891BC1"/>
    <w:rsid w:val="008975BA"/>
    <w:rsid w:val="008E56F7"/>
    <w:rsid w:val="00914B33"/>
    <w:rsid w:val="0095701F"/>
    <w:rsid w:val="00966EF5"/>
    <w:rsid w:val="009758BE"/>
    <w:rsid w:val="009A1CD1"/>
    <w:rsid w:val="009D59E1"/>
    <w:rsid w:val="009F1266"/>
    <w:rsid w:val="009F3D7A"/>
    <w:rsid w:val="00A23630"/>
    <w:rsid w:val="00A81CE9"/>
    <w:rsid w:val="00AF2EF6"/>
    <w:rsid w:val="00B636AC"/>
    <w:rsid w:val="00B76560"/>
    <w:rsid w:val="00B92B61"/>
    <w:rsid w:val="00C2441F"/>
    <w:rsid w:val="00CD4100"/>
    <w:rsid w:val="00CE6A5C"/>
    <w:rsid w:val="00D27DBB"/>
    <w:rsid w:val="00D34055"/>
    <w:rsid w:val="00D45596"/>
    <w:rsid w:val="00D62F64"/>
    <w:rsid w:val="00D83A99"/>
    <w:rsid w:val="00DB1FA2"/>
    <w:rsid w:val="00DE4048"/>
    <w:rsid w:val="00DE6D12"/>
    <w:rsid w:val="00E16FB6"/>
    <w:rsid w:val="00E2510C"/>
    <w:rsid w:val="00E259FE"/>
    <w:rsid w:val="00E827B8"/>
    <w:rsid w:val="00EB2DB0"/>
    <w:rsid w:val="00EC37B1"/>
    <w:rsid w:val="00EC4E04"/>
    <w:rsid w:val="00EC7B2B"/>
    <w:rsid w:val="00ED4492"/>
    <w:rsid w:val="00EE62BA"/>
    <w:rsid w:val="00EF0327"/>
    <w:rsid w:val="00F13322"/>
    <w:rsid w:val="00F22214"/>
    <w:rsid w:val="00F553C7"/>
    <w:rsid w:val="00F558B1"/>
    <w:rsid w:val="00FC7B33"/>
    <w:rsid w:val="00FE6FD8"/>
    <w:rsid w:val="00FF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6458B"/>
  <w15:chartTrackingRefBased/>
  <w15:docId w15:val="{A74C9183-83EE-4768-B086-E648E71E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11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115"/>
    <w:pPr>
      <w:tabs>
        <w:tab w:val="center" w:pos="4680"/>
        <w:tab w:val="right" w:pos="9360"/>
      </w:tabs>
    </w:pPr>
  </w:style>
  <w:style w:type="character" w:customStyle="1" w:styleId="HeaderChar">
    <w:name w:val="Header Char"/>
    <w:basedOn w:val="DefaultParagraphFont"/>
    <w:link w:val="Header"/>
    <w:uiPriority w:val="99"/>
    <w:rsid w:val="00696115"/>
    <w:rPr>
      <w:rFonts w:eastAsiaTheme="minorEastAsia"/>
      <w:sz w:val="24"/>
      <w:szCs w:val="24"/>
    </w:rPr>
  </w:style>
  <w:style w:type="paragraph" w:styleId="Footer">
    <w:name w:val="footer"/>
    <w:basedOn w:val="Normal"/>
    <w:link w:val="FooterChar"/>
    <w:uiPriority w:val="99"/>
    <w:unhideWhenUsed/>
    <w:rsid w:val="00696115"/>
    <w:pPr>
      <w:tabs>
        <w:tab w:val="center" w:pos="4680"/>
        <w:tab w:val="right" w:pos="9360"/>
      </w:tabs>
    </w:pPr>
  </w:style>
  <w:style w:type="character" w:customStyle="1" w:styleId="FooterChar">
    <w:name w:val="Footer Char"/>
    <w:basedOn w:val="DefaultParagraphFont"/>
    <w:link w:val="Footer"/>
    <w:uiPriority w:val="99"/>
    <w:rsid w:val="00696115"/>
    <w:rPr>
      <w:rFonts w:eastAsiaTheme="minorEastAsia"/>
      <w:sz w:val="24"/>
      <w:szCs w:val="24"/>
    </w:rPr>
  </w:style>
  <w:style w:type="character" w:styleId="Hyperlink">
    <w:name w:val="Hyperlink"/>
    <w:basedOn w:val="DefaultParagraphFont"/>
    <w:uiPriority w:val="99"/>
    <w:unhideWhenUsed/>
    <w:rsid w:val="00696115"/>
    <w:rPr>
      <w:color w:val="0563C1" w:themeColor="hyperlink"/>
      <w:u w:val="single"/>
    </w:rPr>
  </w:style>
  <w:style w:type="paragraph" w:styleId="BalloonText">
    <w:name w:val="Balloon Text"/>
    <w:basedOn w:val="Normal"/>
    <w:link w:val="BalloonTextChar"/>
    <w:uiPriority w:val="99"/>
    <w:semiHidden/>
    <w:unhideWhenUsed/>
    <w:rsid w:val="00182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50"/>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C2441F"/>
    <w:rPr>
      <w:sz w:val="16"/>
      <w:szCs w:val="16"/>
    </w:rPr>
  </w:style>
  <w:style w:type="paragraph" w:styleId="CommentText">
    <w:name w:val="annotation text"/>
    <w:basedOn w:val="Normal"/>
    <w:link w:val="CommentTextChar"/>
    <w:uiPriority w:val="99"/>
    <w:semiHidden/>
    <w:unhideWhenUsed/>
    <w:rsid w:val="00C2441F"/>
    <w:rPr>
      <w:sz w:val="20"/>
      <w:szCs w:val="20"/>
    </w:rPr>
  </w:style>
  <w:style w:type="character" w:customStyle="1" w:styleId="CommentTextChar">
    <w:name w:val="Comment Text Char"/>
    <w:basedOn w:val="DefaultParagraphFont"/>
    <w:link w:val="CommentText"/>
    <w:uiPriority w:val="99"/>
    <w:semiHidden/>
    <w:rsid w:val="00C2441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2441F"/>
    <w:rPr>
      <w:b/>
      <w:bCs/>
    </w:rPr>
  </w:style>
  <w:style w:type="character" w:customStyle="1" w:styleId="CommentSubjectChar">
    <w:name w:val="Comment Subject Char"/>
    <w:basedOn w:val="CommentTextChar"/>
    <w:link w:val="CommentSubject"/>
    <w:uiPriority w:val="99"/>
    <w:semiHidden/>
    <w:rsid w:val="00C2441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Milici</dc:creator>
  <cp:keywords/>
  <dc:description/>
  <cp:lastModifiedBy>Jacqueline Griggs</cp:lastModifiedBy>
  <cp:revision>2</cp:revision>
  <dcterms:created xsi:type="dcterms:W3CDTF">2022-08-12T19:34:00Z</dcterms:created>
  <dcterms:modified xsi:type="dcterms:W3CDTF">2022-08-12T19:34:00Z</dcterms:modified>
</cp:coreProperties>
</file>